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924A" w14:textId="77777777" w:rsidR="007B65AB" w:rsidRPr="00685C02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9F75A" w14:textId="77777777" w:rsidR="007B65AB" w:rsidRPr="00685C02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4302B4" w14:textId="77777777" w:rsidR="007B65AB" w:rsidRPr="00685C02" w:rsidRDefault="007B65AB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0D1ADF" w14:textId="38012917" w:rsidR="00EF279E" w:rsidRPr="00685C02" w:rsidRDefault="00EF279E" w:rsidP="00EF27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Sławków</w:t>
      </w:r>
      <w:r w:rsidR="004171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D6668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171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01.</w:t>
      </w:r>
      <w:r w:rsidR="004171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CF1E56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EE2CB9C" w14:textId="77777777" w:rsidR="00EF279E" w:rsidRPr="00685C02" w:rsidRDefault="00EF279E" w:rsidP="00EF27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A9DF22" w14:textId="77777777" w:rsidR="00EF279E" w:rsidRPr="00685C02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Miejskiego Zarządu Budynków Komunalnych w Sławkowie</w:t>
      </w:r>
    </w:p>
    <w:p w14:paraId="78E215C8" w14:textId="77777777" w:rsidR="00EF279E" w:rsidRPr="00685C02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pl-PL"/>
        </w:rPr>
        <w:t xml:space="preserve">ogłasza </w:t>
      </w:r>
    </w:p>
    <w:p w14:paraId="577DEB9A" w14:textId="48C00615" w:rsidR="00EF279E" w:rsidRPr="00685C02" w:rsidRDefault="00EF279E" w:rsidP="00EF2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nabór na stanowisko </w:t>
      </w:r>
      <w:r w:rsidR="00D36D40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główne</w:t>
      </w:r>
      <w:r w:rsidR="003A459B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j/</w:t>
      </w:r>
      <w:r w:rsidR="00266C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D36D40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 </w:t>
      </w:r>
      <w:r w:rsidR="003A459B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księgowej/ego </w:t>
      </w:r>
      <w:r w:rsidR="003A459B" w:rsidRPr="00685C02">
        <w:rPr>
          <w:rFonts w:ascii="Times New Roman" w:eastAsia="Times New Roman" w:hAnsi="Times New Roman" w:cs="Times New Roman"/>
          <w:b/>
          <w:color w:val="222200"/>
          <w:sz w:val="24"/>
          <w:szCs w:val="24"/>
          <w:lang w:eastAsia="pl-PL"/>
        </w:rPr>
        <w:t>w</w:t>
      </w: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Miejskim Zarządzie </w:t>
      </w:r>
      <w:r w:rsidR="003A459B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Budynków Komunalnych</w:t>
      </w: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Sławkow</w:t>
      </w:r>
      <w:r w:rsidR="003C74CD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</w:p>
    <w:p w14:paraId="14C4496A" w14:textId="77777777" w:rsidR="00EF279E" w:rsidRPr="00685C02" w:rsidRDefault="00EF279E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413283" w14:textId="4184F9C2" w:rsidR="00EF279E" w:rsidRPr="00685C02" w:rsidRDefault="00EF279E" w:rsidP="0062130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niezbędne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39965EE" w14:textId="06157C7D" w:rsidR="00842CE3" w:rsidRPr="00685C02" w:rsidRDefault="0062130A" w:rsidP="00685C02">
      <w:pPr>
        <w:pStyle w:val="Akapitzlist"/>
        <w:numPr>
          <w:ilvl w:val="0"/>
          <w:numId w:val="33"/>
        </w:num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hAnsi="Times New Roman" w:cs="Times New Roman"/>
          <w:sz w:val="24"/>
          <w:szCs w:val="24"/>
        </w:rPr>
        <w:t>ma obywatelstwo państwa członkowskiego Unii Europejskiej, Konfederacji Szwajcarskiej lub państwa członkowskiego Europejskiego Porozumienia o Wolnym Handlu (EFTA) – strony umowy o Europejskim Obszarze Gospodarczym</w:t>
      </w:r>
      <w:r w:rsidR="000A68C3" w:rsidRPr="00685C02">
        <w:rPr>
          <w:rFonts w:ascii="Times New Roman" w:hAnsi="Times New Roman" w:cs="Times New Roman"/>
          <w:sz w:val="24"/>
          <w:szCs w:val="24"/>
        </w:rPr>
        <w:t xml:space="preserve">, chyba </w:t>
      </w:r>
      <w:r w:rsidR="00D6668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A68C3" w:rsidRPr="00685C02">
        <w:rPr>
          <w:rFonts w:ascii="Times New Roman" w:hAnsi="Times New Roman" w:cs="Times New Roman"/>
          <w:sz w:val="24"/>
          <w:szCs w:val="24"/>
        </w:rPr>
        <w:t xml:space="preserve">że odrębne ustawy uzależniają </w:t>
      </w:r>
      <w:r w:rsidR="0004545E" w:rsidRPr="00685C02">
        <w:rPr>
          <w:rFonts w:ascii="Times New Roman" w:hAnsi="Times New Roman" w:cs="Times New Roman"/>
          <w:sz w:val="24"/>
          <w:szCs w:val="24"/>
        </w:rPr>
        <w:t>zatrudnienie jednostce</w:t>
      </w:r>
      <w:r w:rsidR="000A68C3" w:rsidRPr="00685C02">
        <w:rPr>
          <w:rFonts w:ascii="Times New Roman" w:hAnsi="Times New Roman" w:cs="Times New Roman"/>
          <w:sz w:val="24"/>
          <w:szCs w:val="24"/>
        </w:rPr>
        <w:t xml:space="preserve"> sektora </w:t>
      </w:r>
      <w:r w:rsidR="00842CE3" w:rsidRPr="00685C02">
        <w:rPr>
          <w:rFonts w:ascii="Times New Roman" w:hAnsi="Times New Roman" w:cs="Times New Roman"/>
          <w:sz w:val="24"/>
          <w:szCs w:val="24"/>
        </w:rPr>
        <w:t>finansów</w:t>
      </w:r>
      <w:r w:rsidR="000A68C3" w:rsidRPr="00685C02">
        <w:rPr>
          <w:rFonts w:ascii="Times New Roman" w:hAnsi="Times New Roman" w:cs="Times New Roman"/>
          <w:sz w:val="24"/>
          <w:szCs w:val="24"/>
        </w:rPr>
        <w:t xml:space="preserve"> publicznych </w:t>
      </w:r>
      <w:r w:rsidR="00D6668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A68C3" w:rsidRPr="00685C02">
        <w:rPr>
          <w:rFonts w:ascii="Times New Roman" w:hAnsi="Times New Roman" w:cs="Times New Roman"/>
          <w:sz w:val="24"/>
          <w:szCs w:val="24"/>
        </w:rPr>
        <w:t xml:space="preserve">od posiadania obywatelstwa </w:t>
      </w:r>
      <w:r w:rsidR="00842CE3" w:rsidRPr="00685C02">
        <w:rPr>
          <w:rFonts w:ascii="Times New Roman" w:hAnsi="Times New Roman" w:cs="Times New Roman"/>
          <w:sz w:val="24"/>
          <w:szCs w:val="24"/>
        </w:rPr>
        <w:t>polskiego</w:t>
      </w:r>
      <w:r w:rsidR="00842CE3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3B40AA67" w14:textId="401292E0" w:rsidR="00EF279E" w:rsidRPr="00685C02" w:rsidRDefault="00842CE3" w:rsidP="00685C02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279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</w:t>
      </w:r>
      <w:r w:rsidR="000418F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nności prawnych oraz korzystania</w:t>
      </w:r>
      <w:r w:rsidR="00EF279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pełni praw publicznych,</w:t>
      </w:r>
    </w:p>
    <w:p w14:paraId="3AD60231" w14:textId="3717C0C8" w:rsidR="00EF279E" w:rsidRPr="00685C02" w:rsidRDefault="00842CE3" w:rsidP="00685C0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EF279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 z oskarżenia publicznego lub umyślne przestępstwo skarbowe,</w:t>
      </w:r>
    </w:p>
    <w:p w14:paraId="2104D385" w14:textId="7E5DAF11" w:rsidR="00D36D40" w:rsidRPr="00685C02" w:rsidRDefault="00842CE3" w:rsidP="00685C0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="0062130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była karana zakazem pełnienia funkcji związanych z 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dysponowaniem </w:t>
      </w:r>
      <w:r w:rsidR="0004545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środkami publicznymi,</w:t>
      </w:r>
      <w:r w:rsidR="00F74F4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130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art.31 ustawy z dnia 17 grudnia 2004r. </w:t>
      </w:r>
      <w:r w:rsidR="00D66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</w:t>
      </w:r>
      <w:r w:rsidR="0062130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 odpowiedzialności za naruszenie dyscypliny finansów publicznych (Dz.U. z 202</w:t>
      </w:r>
      <w:r w:rsidR="00A4367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2130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A4367D">
        <w:rPr>
          <w:rFonts w:ascii="Times New Roman" w:eastAsia="Times New Roman" w:hAnsi="Times New Roman" w:cs="Times New Roman"/>
          <w:sz w:val="24"/>
          <w:szCs w:val="24"/>
          <w:lang w:eastAsia="pl-PL"/>
        </w:rPr>
        <w:t>1484</w:t>
      </w:r>
      <w:r w:rsidR="0062130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A7797EE" w14:textId="2A159EAF" w:rsidR="00D36D40" w:rsidRPr="00685C02" w:rsidRDefault="00842CE3" w:rsidP="00685C0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była prawomocnie skazana za przestępstwo przeciwko mieniu, przeciwko obrotowi gospodarczemu, przeciwko działalności instytucji państwowych oraz samorządu terytorialnego, przeciwko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wiarygodności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dokumentów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przestępstwo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skarbowe,</w:t>
      </w:r>
    </w:p>
    <w:p w14:paraId="2C5820C7" w14:textId="2C1C3C6C" w:rsidR="00D36D40" w:rsidRPr="00685C02" w:rsidRDefault="00842CE3" w:rsidP="00685C0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osiada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języka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polskiego w mowie i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piśmie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koniecznym </w:t>
      </w:r>
      <w:r w:rsidR="00D66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wykonywania obowiązków główne</w:t>
      </w:r>
      <w:r w:rsidR="001136D3">
        <w:rPr>
          <w:rFonts w:ascii="Times New Roman" w:eastAsia="Times New Roman" w:hAnsi="Times New Roman" w:cs="Times New Roman"/>
          <w:sz w:val="24"/>
          <w:szCs w:val="24"/>
          <w:lang w:eastAsia="pl-PL"/>
        </w:rPr>
        <w:t>j/e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go księgowe</w:t>
      </w:r>
      <w:r w:rsidR="001136D3">
        <w:rPr>
          <w:rFonts w:ascii="Times New Roman" w:eastAsia="Times New Roman" w:hAnsi="Times New Roman" w:cs="Times New Roman"/>
          <w:sz w:val="24"/>
          <w:szCs w:val="24"/>
          <w:lang w:eastAsia="pl-PL"/>
        </w:rPr>
        <w:t>j/e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CE983BF" w14:textId="21D423D8" w:rsidR="00D36D40" w:rsidRPr="00685C02" w:rsidRDefault="00842CE3" w:rsidP="00685C02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była </w:t>
      </w:r>
      <w:r w:rsidR="0062130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skazana 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</w:t>
      </w:r>
      <w:r w:rsidR="0062130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wyrokiem </w:t>
      </w:r>
      <w:r w:rsidR="00F74F4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sądu za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umyślne przestępstwo ścigane </w:t>
      </w:r>
      <w:r w:rsidR="00D66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="00D36D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oskarżenia publicznego lub </w:t>
      </w:r>
      <w:r w:rsidR="0062130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skarbowe</w:t>
      </w:r>
      <w:r w:rsidR="009E205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5205B17" w14:textId="0DFAA52F" w:rsidR="00165C8A" w:rsidRPr="00685C02" w:rsidRDefault="00842CE3" w:rsidP="00685C0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</w:t>
      </w:r>
      <w:r w:rsidR="00165C8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wiedzę i umiejętności do klasyfikowania (dekretacji) zdarzeń gospodarczych oraz umiejętności do prowadzenia księgowości komputerowej, w tym obsługi programu Płatnik, </w:t>
      </w:r>
      <w:r w:rsidR="002E23CD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Legislator,</w:t>
      </w:r>
      <w:r w:rsidR="00F74F4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F74F4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Comarch</w:t>
      </w:r>
      <w:proofErr w:type="spellEnd"/>
      <w:r w:rsidR="00F74F4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 SJO Bestia, Portal Finansowo Budżetowy,</w:t>
      </w:r>
    </w:p>
    <w:p w14:paraId="189548F4" w14:textId="10048809" w:rsidR="00CF0A11" w:rsidRPr="00685C02" w:rsidRDefault="00330394" w:rsidP="00685C02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pełnia jeden z poniższych warunków:</w:t>
      </w:r>
    </w:p>
    <w:p w14:paraId="2FC95FC1" w14:textId="77777777" w:rsidR="00AD7BE5" w:rsidRPr="00685C02" w:rsidRDefault="0062130A" w:rsidP="00685C02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ekonomiczne jednolite studia magisterskie, ekonomiczne wyższe studia </w:t>
      </w:r>
    </w:p>
    <w:p w14:paraId="366AF468" w14:textId="3DAEA93D" w:rsidR="00F74F4B" w:rsidRPr="00685C02" w:rsidRDefault="00AD7BE5" w:rsidP="00685C02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awodowe, uzupełniające ekonomiczne studia magisterskie lub ekonomiczne studia </w:t>
      </w:r>
    </w:p>
    <w:p w14:paraId="369C2303" w14:textId="69108C6E" w:rsidR="00CF0A11" w:rsidRPr="00685C02" w:rsidRDefault="00F74F4B" w:rsidP="00685C02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podyplomowe i posiada co najmniej 3-letnią praktykę w księgowości;</w:t>
      </w:r>
    </w:p>
    <w:p w14:paraId="1D1A98F7" w14:textId="6318AC3D" w:rsidR="00CF0A11" w:rsidRPr="00685C02" w:rsidRDefault="0062130A" w:rsidP="00685C02">
      <w:pPr>
        <w:pStyle w:val="Akapitzlist"/>
        <w:spacing w:after="0" w:line="240" w:lineRule="auto"/>
        <w:ind w:left="786"/>
        <w:jc w:val="both"/>
        <w:rPr>
          <w:rFonts w:ascii="Times New Roman" w:hAnsi="Times New Roman" w:cs="Times New Roman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ukończyła średnią, policealną lub pomaturalną szkołę ekonomiczną i posiada </w:t>
      </w:r>
      <w:r w:rsidR="00D66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</w:t>
      </w:r>
      <w:r w:rsidR="00CF0A11" w:rsidRPr="00685C02">
        <w:rPr>
          <w:rFonts w:ascii="Times New Roman" w:hAnsi="Times New Roman" w:cs="Times New Roman"/>
          <w:lang w:eastAsia="pl-PL"/>
        </w:rPr>
        <w:t>6-l</w:t>
      </w:r>
      <w:r w:rsidR="00330394" w:rsidRPr="00685C02">
        <w:rPr>
          <w:rFonts w:ascii="Times New Roman" w:hAnsi="Times New Roman" w:cs="Times New Roman"/>
          <w:lang w:eastAsia="pl-PL"/>
        </w:rPr>
        <w:t>e</w:t>
      </w:r>
      <w:r w:rsidR="00CF0A11" w:rsidRPr="00685C02">
        <w:rPr>
          <w:rFonts w:ascii="Times New Roman" w:hAnsi="Times New Roman" w:cs="Times New Roman"/>
          <w:lang w:eastAsia="pl-PL"/>
        </w:rPr>
        <w:t xml:space="preserve">tnią </w:t>
      </w:r>
      <w:r w:rsidR="00330394" w:rsidRPr="00685C02">
        <w:rPr>
          <w:rFonts w:ascii="Times New Roman" w:hAnsi="Times New Roman" w:cs="Times New Roman"/>
          <w:lang w:eastAsia="pl-PL"/>
        </w:rPr>
        <w:t>praktykę</w:t>
      </w:r>
      <w:r w:rsidR="00CF0A11" w:rsidRPr="00685C02">
        <w:rPr>
          <w:rFonts w:ascii="Times New Roman" w:hAnsi="Times New Roman" w:cs="Times New Roman"/>
          <w:lang w:eastAsia="pl-PL"/>
        </w:rPr>
        <w:t xml:space="preserve"> w księgowości</w:t>
      </w:r>
      <w:r w:rsidR="00330394" w:rsidRPr="00685C02">
        <w:rPr>
          <w:rFonts w:ascii="Times New Roman" w:hAnsi="Times New Roman" w:cs="Times New Roman"/>
          <w:lang w:eastAsia="pl-PL"/>
        </w:rPr>
        <w:t>;</w:t>
      </w:r>
    </w:p>
    <w:p w14:paraId="0B79840A" w14:textId="79A3DF2E" w:rsidR="00CF0A11" w:rsidRPr="00685C02" w:rsidRDefault="0062130A" w:rsidP="00685C02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wpisana do 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rejestru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biegłych rewidentów na 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odrębnych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80B7913" w14:textId="6071D1C7" w:rsidR="00330394" w:rsidRPr="00685C02" w:rsidRDefault="0062130A" w:rsidP="00685C02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certyfikat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księgowy</w:t>
      </w:r>
      <w:r w:rsidR="00CF0A1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uprawniający do 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usługowego prowadzenia ksiąg rachunkowych albo świadectwo kwalifikacyjne uprawniające do usługowego prowadzenia ksiąg rachunkowych</w:t>
      </w:r>
      <w:r w:rsidR="000A68C3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3039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wydane na podstawie odrębnych przepisów,</w:t>
      </w:r>
    </w:p>
    <w:p w14:paraId="3D41EA4F" w14:textId="60B3EEC9" w:rsidR="00330394" w:rsidRPr="00685C02" w:rsidRDefault="00330394" w:rsidP="00685C02">
      <w:pPr>
        <w:pStyle w:val="Akapitzlist"/>
        <w:numPr>
          <w:ilvl w:val="0"/>
          <w:numId w:val="3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cieszy się nieposzlakowan</w:t>
      </w:r>
      <w:r w:rsidR="001136D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opini</w:t>
      </w:r>
      <w:r w:rsidR="001136D3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AA52F7E" w14:textId="6177E199" w:rsidR="002E23CD" w:rsidRPr="00266C89" w:rsidRDefault="00330394" w:rsidP="001136D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</w:t>
      </w:r>
      <w:r w:rsidR="00165C8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pozwala na zatrudnienie na </w:t>
      </w:r>
      <w:r w:rsidR="00165C8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proponowanym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</w:t>
      </w:r>
      <w:r w:rsidR="00113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D7DBDD8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A7B768C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1872BDA2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E29EBDC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01345860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36243CF1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4591190C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7F589D1F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19B5C616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70385D86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7BF52EC2" w14:textId="77777777" w:rsid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F5EFAB8" w14:textId="77777777" w:rsidR="00266C89" w:rsidRPr="00266C89" w:rsidRDefault="00266C8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73A97AF7" w14:textId="77777777" w:rsidR="00AD7BE5" w:rsidRPr="00685C02" w:rsidRDefault="00AD7BE5" w:rsidP="002E23C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</w:p>
    <w:p w14:paraId="5ED541EE" w14:textId="5762C213" w:rsidR="00EF279E" w:rsidRPr="00685C02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="00EF279E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dodatkowe</w:t>
      </w:r>
      <w:r w:rsidR="00EF279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6A8C2BC" w14:textId="77777777" w:rsidR="000904FA" w:rsidRPr="00685C02" w:rsidRDefault="00330394" w:rsidP="000904F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0904F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znajomość przepisów prawnych regulujących problematykę związaną z zajmowanym stanowiskiem: </w:t>
      </w:r>
    </w:p>
    <w:p w14:paraId="5BA931BC" w14:textId="77777777" w:rsidR="000904FA" w:rsidRPr="00685C02" w:rsidRDefault="000904FA" w:rsidP="00685C0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rachunkowości,</w:t>
      </w:r>
    </w:p>
    <w:p w14:paraId="062B2EBE" w14:textId="0091279C" w:rsidR="000904FA" w:rsidRPr="00685C02" w:rsidRDefault="000904FA" w:rsidP="00685C02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finansach publicznych,</w:t>
      </w:r>
    </w:p>
    <w:p w14:paraId="41ACF3E2" w14:textId="77777777" w:rsidR="000904FA" w:rsidRPr="00685C02" w:rsidRDefault="000904FA" w:rsidP="00685C0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podatku dochodowym od osób prawnych oraz od osób fizycznych,</w:t>
      </w:r>
    </w:p>
    <w:p w14:paraId="328D09F4" w14:textId="36E6F5F7" w:rsidR="0062130A" w:rsidRPr="00685C02" w:rsidRDefault="0062130A" w:rsidP="00685C0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</w:t>
      </w:r>
      <w:r w:rsidR="001136D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podatku od towarów i usług,</w:t>
      </w:r>
    </w:p>
    <w:p w14:paraId="2314FC2C" w14:textId="77777777" w:rsidR="000904FA" w:rsidRPr="00685C02" w:rsidRDefault="000904FA" w:rsidP="00685C0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 odpowiedzialności za naruszenie dyscypliny finansów publicznych,</w:t>
      </w:r>
    </w:p>
    <w:p w14:paraId="07B35373" w14:textId="4E9FFC4C" w:rsidR="00AD7BE5" w:rsidRPr="00685C02" w:rsidRDefault="000904FA" w:rsidP="00685C02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ubezpieczeniach społecznych;</w:t>
      </w:r>
    </w:p>
    <w:p w14:paraId="5C2A5724" w14:textId="00FFAE0C" w:rsidR="000904FA" w:rsidRPr="00685C02" w:rsidRDefault="000904FA" w:rsidP="0068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 znajomość zasad księgowości budżetowej, planu kont i klasyfikacji budżetowej oraz zasad gospodarki finansowej jednostek budżetowych i dyscypliny finansów publicznych; </w:t>
      </w:r>
    </w:p>
    <w:p w14:paraId="5F5DE6CE" w14:textId="671BD438" w:rsidR="000904FA" w:rsidRPr="00685C02" w:rsidRDefault="000904FA" w:rsidP="0068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umiejętność sporządzania analiz danych statystycznych, sprawozdań budżetowych, bilansów, rachunków zysków i strat, zestawień zmian w funduszu jednostek, tworzenie prognoz, planów w oparciu o materiały źródłowe i przewidywane założenia; </w:t>
      </w:r>
    </w:p>
    <w:p w14:paraId="306C47CD" w14:textId="7F489531" w:rsidR="000904FA" w:rsidRPr="00685C02" w:rsidRDefault="00165C8A" w:rsidP="0068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d) posiada cechy osobowości takie jak: odpowiedzialność, dokładność, sumienność, rzetelność, komunikatywność, terminowość, umiejętność sprawnego podejmowania decyzji, umiejętność korzystania z przepisów prawa,</w:t>
      </w:r>
      <w:r w:rsidR="000904F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samodzielność w działaniu i odpowiedzialność za powierzone zadania; </w:t>
      </w:r>
    </w:p>
    <w:p w14:paraId="764623BB" w14:textId="38EE279B" w:rsidR="002E23CD" w:rsidRPr="00685C02" w:rsidRDefault="00AD7BE5" w:rsidP="0068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2E23CD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) umiejętność dobrej organizacji pracy;</w:t>
      </w:r>
    </w:p>
    <w:p w14:paraId="7BD5BB26" w14:textId="0ED08ED3" w:rsidR="002E23CD" w:rsidRPr="00685C02" w:rsidRDefault="00AD7BE5" w:rsidP="0068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2E23CD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) opanowanie, rzetelność, samodzielność i dokładność;</w:t>
      </w:r>
    </w:p>
    <w:p w14:paraId="22894E74" w14:textId="626FF9FC" w:rsidR="002E23CD" w:rsidRPr="00685C02" w:rsidRDefault="00AD7BE5" w:rsidP="00685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2E23CD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) dyspozycyjność, odporność na stres.</w:t>
      </w:r>
      <w:r w:rsidR="002E23CD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9A5003C" w14:textId="77777777" w:rsidR="000904FA" w:rsidRPr="00685C02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CB3743" w14:textId="3EB45CEE" w:rsidR="00EF279E" w:rsidRPr="00685C02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="00EF279E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Zakres zadań i obowiązków </w:t>
      </w:r>
      <w:r w:rsidR="00165C8A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wykonywanych na stanowisku główne</w:t>
      </w:r>
      <w:r w:rsidR="00113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j/e</w:t>
      </w:r>
      <w:r w:rsidR="00165C8A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 księgowe</w:t>
      </w:r>
      <w:r w:rsidR="00113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j/e</w:t>
      </w:r>
      <w:r w:rsidR="00165C8A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go</w:t>
      </w:r>
      <w:r w:rsidR="00EF279E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2819F24F" w14:textId="17297357" w:rsidR="000904FA" w:rsidRPr="00685C02" w:rsidRDefault="000904FA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rachunkowości Miejskiego Zarządu Budynków </w:t>
      </w:r>
      <w:r w:rsidR="00CF1E56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omunalnych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</w:t>
      </w:r>
      <w:r w:rsidR="00165C8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obowiązującymi przepisami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718DCE" w14:textId="77777777" w:rsidR="000904FA" w:rsidRPr="00685C02" w:rsidRDefault="000904FA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dyspozycji środkami pieniężnymi z rachunków jednostki,</w:t>
      </w:r>
    </w:p>
    <w:p w14:paraId="4D59C7CA" w14:textId="58DDFF5C" w:rsidR="000904FA" w:rsidRPr="00685C02" w:rsidRDefault="000904FA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dokonywanie wstępnej kontroli zgodności operacji gospodarczych i finansowych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 planem finansowym</w:t>
      </w:r>
      <w:r w:rsidR="00165C8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MZBK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5273D1" w14:textId="3CB3C57A" w:rsidR="000904FA" w:rsidRPr="00685C02" w:rsidRDefault="000904FA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wstępnej kontroli kompletności i rzetelności dokumentów dotyczących operacji gospodarczych i finansowych</w:t>
      </w:r>
      <w:r w:rsidR="00842CE3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E31CDD3" w14:textId="77777777" w:rsidR="000904FA" w:rsidRPr="00685C02" w:rsidRDefault="000904FA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rachunków pod względem formalnym i rachunkowym,</w:t>
      </w:r>
    </w:p>
    <w:p w14:paraId="37B1FAA2" w14:textId="77777777" w:rsidR="000904FA" w:rsidRPr="00685C02" w:rsidRDefault="000904FA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dekretowanie dokumentów księgowych zgodnie z obowiązującymi przepisami,</w:t>
      </w:r>
    </w:p>
    <w:p w14:paraId="41E8F0AB" w14:textId="77777777" w:rsidR="000904FA" w:rsidRPr="00685C02" w:rsidRDefault="000904FA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naliczenie wynagrodzeń, dodatków itp.,</w:t>
      </w:r>
    </w:p>
    <w:p w14:paraId="2065A577" w14:textId="64CE8EC3" w:rsidR="000904FA" w:rsidRPr="00685C02" w:rsidRDefault="000904FA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naliczanie i odprowadzanie podatków, składek 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ZUS, prowadzenie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 ubezpieczeniowych pracowników wraz z ich terminowym przekazywaniem,</w:t>
      </w:r>
    </w:p>
    <w:p w14:paraId="36ED8FED" w14:textId="712CF8D6" w:rsidR="003317A8" w:rsidRPr="00685C02" w:rsidRDefault="003317A8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deklaracji podatkowych i raportów ZUS,</w:t>
      </w:r>
    </w:p>
    <w:p w14:paraId="27C91537" w14:textId="1399ACEB" w:rsidR="003317A8" w:rsidRPr="00685C02" w:rsidRDefault="000904FA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sprawozdań dotyczących gospodarki finansowej jednostki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755476" w14:textId="43C486B4" w:rsidR="003317A8" w:rsidRPr="00685C02" w:rsidRDefault="003317A8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budżetów oraz harmonogramu wydatków MZBK,</w:t>
      </w:r>
    </w:p>
    <w:p w14:paraId="3F2D50FD" w14:textId="77777777" w:rsidR="003317A8" w:rsidRPr="00685C02" w:rsidRDefault="003317A8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bilansu, prowadzenie sprawozdawczości budżetowej i podatkowej, wykonywanie analiz, zestawień oraz prognoz kosztów i wydatków MZBK,</w:t>
      </w:r>
    </w:p>
    <w:p w14:paraId="2261D613" w14:textId="58921883" w:rsidR="003317A8" w:rsidRPr="00685C02" w:rsidRDefault="003317A8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przepisów wewnętrznych,</w:t>
      </w:r>
    </w:p>
    <w:p w14:paraId="76899BCC" w14:textId="7CDD5799" w:rsidR="000904FA" w:rsidRPr="00685C02" w:rsidRDefault="003317A8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nadzoru nad przechowywaniem i archiwizacją dokumentacji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księgowej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C404EBA" w14:textId="2736C688" w:rsidR="003317A8" w:rsidRPr="00685C02" w:rsidRDefault="00E844CE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nadzorowanie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przestrzegania dyscypliny finansów publicznych,</w:t>
      </w:r>
    </w:p>
    <w:p w14:paraId="4EC3B0EA" w14:textId="667D2963" w:rsidR="003317A8" w:rsidRPr="00685C02" w:rsidRDefault="003317A8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nadzorowanie prawidłowego przebiegu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przekazywania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składników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majątkowych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zasad inwentaryzacji i likwidacji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trwałych i wyposażenia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DD8F91" w14:textId="0B55B7BA" w:rsidR="003317A8" w:rsidRDefault="005B70D6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nalicze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i odpisów na ZFŚS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1C8914F" w14:textId="77777777" w:rsidR="00266C89" w:rsidRDefault="00266C89" w:rsidP="00266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DE8F1B" w14:textId="77777777" w:rsidR="00266C89" w:rsidRPr="00685C02" w:rsidRDefault="00266C89" w:rsidP="00266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1000E" w14:textId="348D24F9" w:rsidR="003317A8" w:rsidRPr="00685C02" w:rsidRDefault="005B70D6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ozliczanie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 przydzielonych z budżetu Gminy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B88600A" w14:textId="414EB725" w:rsidR="003317A8" w:rsidRPr="00685C02" w:rsidRDefault="005B70D6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korespondencji w zakresie spraw finansowych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E3BA60" w14:textId="1617D993" w:rsidR="003317A8" w:rsidRPr="00685C02" w:rsidRDefault="005B70D6" w:rsidP="00E844C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porządzanie obowiązujących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sprawozdań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finansowych i statystycznych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E0D56D9" w14:textId="77777777" w:rsidR="003A459B" w:rsidRPr="00685C02" w:rsidRDefault="005B70D6" w:rsidP="003A459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ależyte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przechowywanie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finansowo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-księgowych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3B7003" w14:textId="5532D3A2" w:rsidR="003A459B" w:rsidRPr="00685C02" w:rsidRDefault="005B70D6" w:rsidP="003A459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adzorowanie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ściągalności zależności MZ</w:t>
      </w:r>
      <w:r w:rsidR="00CF1E56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 w tym prowadzonych post</w:t>
      </w:r>
      <w:r w:rsidR="00A5039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powań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sądowych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egzekucyjnych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0CDD52" w14:textId="3B15BA61" w:rsidR="0004545E" w:rsidRPr="00685C02" w:rsidRDefault="0004545E" w:rsidP="003A459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kadrowe,</w:t>
      </w:r>
    </w:p>
    <w:p w14:paraId="21387E6B" w14:textId="4768460A" w:rsidR="003317A8" w:rsidRDefault="005B70D6" w:rsidP="003A459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ykonywanie innych nie wymienionych wyżej zadań, które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mocy prawa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przepisów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wewnętrznych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wydanych przez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Kierownika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 należą 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do kompetencji Główne</w:t>
      </w:r>
      <w:r w:rsidR="00266C89">
        <w:rPr>
          <w:rFonts w:ascii="Times New Roman" w:eastAsia="Times New Roman" w:hAnsi="Times New Roman" w:cs="Times New Roman"/>
          <w:sz w:val="24"/>
          <w:szCs w:val="24"/>
          <w:lang w:eastAsia="pl-PL"/>
        </w:rPr>
        <w:t>j/ego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Księgowe</w:t>
      </w:r>
      <w:r w:rsidR="00266C89">
        <w:rPr>
          <w:rFonts w:ascii="Times New Roman" w:eastAsia="Times New Roman" w:hAnsi="Times New Roman" w:cs="Times New Roman"/>
          <w:sz w:val="24"/>
          <w:szCs w:val="24"/>
          <w:lang w:eastAsia="pl-PL"/>
        </w:rPr>
        <w:t>j/e</w:t>
      </w:r>
      <w:r w:rsidR="003317A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go. </w:t>
      </w:r>
    </w:p>
    <w:p w14:paraId="3969926C" w14:textId="6D13082A" w:rsidR="00EF279E" w:rsidRPr="00685C02" w:rsidRDefault="005802B5" w:rsidP="00E84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C170F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warunkach pracy i płacy na danym stanowisku</w:t>
      </w:r>
      <w:r w:rsidR="00EF279E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75B5D5DF" w14:textId="790530E0" w:rsidR="000904FA" w:rsidRPr="00685C02" w:rsidRDefault="000904FA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a) praca </w:t>
      </w:r>
      <w:r w:rsidR="00B00E0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administracyjno</w:t>
      </w: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-biurowa</w:t>
      </w:r>
      <w:r w:rsidR="00923DF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wysiłek umysłowy</w:t>
      </w:r>
      <w:r w:rsidR="00B00E0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50C9C4D" w14:textId="19EDC884" w:rsidR="000904FA" w:rsidRPr="00685C02" w:rsidRDefault="000904FA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</w:t>
      </w:r>
      <w:r w:rsidR="00B00E0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praca przy monitorze </w:t>
      </w:r>
      <w:r w:rsidR="002E23CD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ekranowym wymagająca</w:t>
      </w:r>
      <w:r w:rsidR="00923DF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stałej koncentracji i obciążenia </w:t>
      </w:r>
      <w:r w:rsidR="002E23CD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wzroku –</w:t>
      </w:r>
      <w:r w:rsidR="00B00E0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powyżej 4 godzin dziennie;</w:t>
      </w:r>
    </w:p>
    <w:p w14:paraId="222303CA" w14:textId="35F8997B" w:rsidR="00EF279E" w:rsidRPr="00685C02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c) </w:t>
      </w:r>
      <w:r w:rsidR="00EF279E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wymiar etatu – pełny etat</w:t>
      </w:r>
      <w:r w:rsidR="00AC170F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</w:t>
      </w:r>
      <w:r w:rsidR="0079162E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możliwość </w:t>
      </w:r>
      <w:r w:rsidR="00AC170F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zadaniow</w:t>
      </w:r>
      <w:r w:rsidR="0079162E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="00AC170F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system</w:t>
      </w:r>
      <w:r w:rsidR="0079162E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AC170F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czasu pracy)</w:t>
      </w:r>
      <w:r w:rsidR="00B00E0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34552BF5" w14:textId="041D5ED2" w:rsidR="00EF279E" w:rsidRPr="00685C02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d) </w:t>
      </w:r>
      <w:r w:rsidR="00B00E0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zatrudnienie od</w:t>
      </w:r>
      <w:r w:rsidR="00B54214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F1E56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lutego 202</w:t>
      </w:r>
      <w:r w:rsidR="002C5BD0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54214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="00B54214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F279E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umowy o pracę</w:t>
      </w:r>
      <w:r w:rsidR="00B00E0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42842C19" w14:textId="12278B84" w:rsidR="00EF279E" w:rsidRPr="00685C02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e) </w:t>
      </w:r>
      <w:r w:rsidR="00EF279E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 –</w:t>
      </w:r>
      <w:r w:rsidR="004855D3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główna/y księgow</w:t>
      </w:r>
      <w:r w:rsidR="001076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a/</w:t>
      </w: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="00B00E09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39C899B" w14:textId="215B3AEB" w:rsidR="00EF279E" w:rsidRPr="00685C02" w:rsidRDefault="000904FA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f) </w:t>
      </w:r>
      <w:r w:rsidR="00EF279E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miejsce wykonywania pracy – </w:t>
      </w:r>
      <w:r w:rsidR="004855D3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Zarząd Budynków Komunalnych,</w:t>
      </w:r>
      <w:r w:rsidR="00EF279E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41-260</w:t>
      </w:r>
      <w:r w:rsid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10702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Sławków,  </w:t>
      </w:r>
      <w:r w:rsidR="001A2EBF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EF279E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Łosińska 1</w:t>
      </w:r>
      <w:r w:rsid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59F97517" w14:textId="0A5DD967" w:rsidR="00923DF9" w:rsidRPr="00685C02" w:rsidRDefault="00923DF9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g) wynagrodzenie ustalane zgodnie z Rozporządzeniem Rady Ministrów z dnia 2</w:t>
      </w:r>
      <w:r w:rsidR="00A436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5 października 2021 </w:t>
      </w: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 w sprawie wynagradzania pracowników samorządowych </w:t>
      </w:r>
      <w:r w:rsidR="001136D3"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</w:t>
      </w: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2024 r. poz. 1638</w:t>
      </w:r>
      <w:r w:rsidR="00A436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późn.zm.</w:t>
      </w: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  <w:r w:rsidRPr="00685C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1C66572" w14:textId="42DE5765" w:rsidR="00D16AE0" w:rsidRPr="00685C02" w:rsidRDefault="00D16AE0" w:rsidP="0009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C02">
        <w:rPr>
          <w:rFonts w:ascii="Times New Roman" w:hAnsi="Times New Roman" w:cs="Times New Roman"/>
          <w:sz w:val="24"/>
          <w:szCs w:val="24"/>
        </w:rPr>
        <w:t xml:space="preserve">h) pierwsza umowa o pracę zawierana jest na czas określony 6 miesięcy. W przypadku osób podejmujących pracę po raz pierwszy w jednostce samorządu terytorialnego, osoby te są zobowiązane do odbycia służby przygotowawczej. Po tym okresie możliwe jest zawarcie kolejnej umowy o pracę na czas określony </w:t>
      </w:r>
      <w:r w:rsidR="001136D3" w:rsidRPr="00685C02">
        <w:rPr>
          <w:rFonts w:ascii="Times New Roman" w:hAnsi="Times New Roman" w:cs="Times New Roman"/>
          <w:sz w:val="24"/>
          <w:szCs w:val="24"/>
        </w:rPr>
        <w:t>lub nieokreślony</w:t>
      </w:r>
      <w:r w:rsidR="00685C02">
        <w:rPr>
          <w:rFonts w:ascii="Times New Roman" w:hAnsi="Times New Roman" w:cs="Times New Roman"/>
          <w:sz w:val="24"/>
          <w:szCs w:val="24"/>
        </w:rPr>
        <w:t>;</w:t>
      </w:r>
    </w:p>
    <w:p w14:paraId="01E8F5C5" w14:textId="5DBB4EE7" w:rsidR="00D16AE0" w:rsidRPr="00B46CCC" w:rsidRDefault="00D16AE0" w:rsidP="00090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C02">
        <w:rPr>
          <w:rFonts w:ascii="Times New Roman" w:hAnsi="Times New Roman" w:cs="Times New Roman"/>
          <w:sz w:val="24"/>
          <w:szCs w:val="24"/>
        </w:rPr>
        <w:t xml:space="preserve">i) </w:t>
      </w:r>
      <w:r w:rsidR="00107684">
        <w:rPr>
          <w:rFonts w:ascii="Times New Roman" w:hAnsi="Times New Roman" w:cs="Times New Roman"/>
          <w:sz w:val="24"/>
          <w:szCs w:val="24"/>
        </w:rPr>
        <w:t>i</w:t>
      </w:r>
      <w:r w:rsidRPr="00685C02">
        <w:rPr>
          <w:rFonts w:ascii="Times New Roman" w:hAnsi="Times New Roman" w:cs="Times New Roman"/>
          <w:sz w:val="24"/>
          <w:szCs w:val="24"/>
        </w:rPr>
        <w:t xml:space="preserve">nformacje w zakresie dostosowania budynku dla osób z niepełnosprawnością znajdują się na stronie </w:t>
      </w:r>
      <w:r w:rsidR="00107684">
        <w:rPr>
          <w:rFonts w:ascii="Times New Roman" w:hAnsi="Times New Roman" w:cs="Times New Roman"/>
          <w:sz w:val="24"/>
          <w:szCs w:val="24"/>
        </w:rPr>
        <w:t xml:space="preserve">Deklaracja </w:t>
      </w:r>
      <w:r w:rsidR="00107684" w:rsidRPr="00B46CCC">
        <w:rPr>
          <w:rFonts w:ascii="Times New Roman" w:hAnsi="Times New Roman" w:cs="Times New Roman"/>
          <w:sz w:val="24"/>
          <w:szCs w:val="24"/>
        </w:rPr>
        <w:t xml:space="preserve">Dostępności </w:t>
      </w:r>
      <w:r w:rsidRPr="00B46CCC">
        <w:rPr>
          <w:rFonts w:ascii="Times New Roman" w:hAnsi="Times New Roman" w:cs="Times New Roman"/>
          <w:sz w:val="24"/>
          <w:szCs w:val="24"/>
        </w:rPr>
        <w:t>- Biuletyn Informacji Publicznej Urzędu Miasta Sławkowa</w:t>
      </w:r>
      <w:r w:rsidR="00685C02" w:rsidRPr="00B46CCC">
        <w:rPr>
          <w:rFonts w:ascii="Times New Roman" w:hAnsi="Times New Roman" w:cs="Times New Roman"/>
          <w:sz w:val="24"/>
          <w:szCs w:val="24"/>
        </w:rPr>
        <w:t>;</w:t>
      </w:r>
    </w:p>
    <w:p w14:paraId="6F377325" w14:textId="483E46DB" w:rsidR="00AC170F" w:rsidRPr="00685C02" w:rsidRDefault="00D16AE0" w:rsidP="00AC170F">
      <w:pPr>
        <w:pStyle w:val="Standard"/>
        <w:jc w:val="both"/>
        <w:rPr>
          <w:rFonts w:ascii="Times New Roman" w:hAnsi="Times New Roman" w:cs="Times New Roman"/>
        </w:rPr>
      </w:pPr>
      <w:r w:rsidRPr="00685C02">
        <w:rPr>
          <w:rFonts w:ascii="Times New Roman" w:eastAsia="Times New Roman" w:hAnsi="Times New Roman" w:cs="Times New Roman"/>
          <w:bCs/>
          <w:lang w:eastAsia="pl-PL"/>
        </w:rPr>
        <w:t>j</w:t>
      </w:r>
      <w:r w:rsidR="00AC170F" w:rsidRPr="00685C02">
        <w:rPr>
          <w:rFonts w:ascii="Times New Roman" w:eastAsia="Times New Roman" w:hAnsi="Times New Roman" w:cs="Times New Roman"/>
          <w:bCs/>
          <w:lang w:eastAsia="pl-PL"/>
        </w:rPr>
        <w:t xml:space="preserve">) </w:t>
      </w:r>
      <w:r w:rsidR="00AC170F" w:rsidRPr="00685C02">
        <w:rPr>
          <w:rFonts w:ascii="Times New Roman" w:hAnsi="Times New Roman" w:cs="Times New Roman"/>
        </w:rPr>
        <w:t>wynagrodzenie składa się z obligatoryjnych elementów:</w:t>
      </w:r>
    </w:p>
    <w:p w14:paraId="3500E334" w14:textId="5A2F85BE" w:rsidR="00D16AE0" w:rsidRPr="00685C02" w:rsidRDefault="00AC170F" w:rsidP="00D16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</w:t>
      </w:r>
      <w:r w:rsidR="00D16AE0" w:rsidRPr="00685C02">
        <w:rPr>
          <w:rFonts w:ascii="Times New Roman" w:hAnsi="Times New Roman" w:cs="Times New Roman"/>
          <w:sz w:val="24"/>
          <w:szCs w:val="24"/>
        </w:rPr>
        <w:t xml:space="preserve">wynagrodzenie miesięczne: </w:t>
      </w:r>
      <w:r w:rsidR="00D16AE0" w:rsidRPr="00B46CC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od 5 600 do 6 500 złotych brutto</w:t>
      </w:r>
      <w:r w:rsidR="00B46CCC" w:rsidRPr="00B46CCC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D16AE0" w:rsidRPr="00685C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1A154" w14:textId="4DFBB343" w:rsidR="00AC170F" w:rsidRPr="00685C02" w:rsidRDefault="00AC170F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dodatku za wieloletnią pracę w zależności od posiadanego stażu pracy (5%-20% wynagrodzenia zasadniczego zgodnie z ustawą o pracownikach samorządowych),</w:t>
      </w:r>
    </w:p>
    <w:p w14:paraId="33C6E723" w14:textId="77777777" w:rsidR="00AC170F" w:rsidRPr="00685C02" w:rsidRDefault="00AC170F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- dodatkowego wynagrodzenia rocznego (tzw. 13-stki zgodnie z ustawą o dodatkowym wynagrodzeniu rocznym dla pracowników jednostek sfery budżetowej),</w:t>
      </w:r>
    </w:p>
    <w:p w14:paraId="709DF876" w14:textId="3BC03CBE" w:rsidR="00AC170F" w:rsidRPr="00685C02" w:rsidRDefault="00AC170F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- nagrody jubileuszowej po osiągnięciu wymaganego ogólnego stażu pracy (75%-400% </w:t>
      </w:r>
      <w:r w:rsidR="001136D3"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</w:t>
      </w:r>
      <w:r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ustawą o pracownikach samorządowych)</w:t>
      </w:r>
      <w:r w:rsidR="00B46C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7751C365" w14:textId="7A03DCDA" w:rsidR="00AC170F" w:rsidRPr="00685C02" w:rsidRDefault="00B46CCC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k</w:t>
      </w:r>
      <w:r w:rsidR="00AC170F"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pakiet świadczeń socjalnych</w:t>
      </w:r>
      <w:r w:rsidR="00A5039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Zakładowego Funduszu Świadczeń Socjalnych</w:t>
      </w:r>
      <w:r w:rsid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16C1F5B3" w14:textId="293CEA6A" w:rsidR="00AC170F" w:rsidRPr="00685C02" w:rsidRDefault="00B46CCC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l</w:t>
      </w:r>
      <w:r w:rsidR="00AC170F"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możliwość uczestnictwa w Pracowniczej Kasie Zapomogowo-Pożyczkowej, pozwalającej</w:t>
      </w:r>
      <w:r w:rsidR="005B70D6"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                     </w:t>
      </w:r>
      <w:r w:rsidR="00AC170F"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na uzyskanie dodatkowych środków pieniężnych na nieprzewidziane lub zaplanowane wydatki</w:t>
      </w:r>
      <w:r w:rsid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;</w:t>
      </w:r>
    </w:p>
    <w:p w14:paraId="351688AB" w14:textId="27BD715E" w:rsidR="00AC170F" w:rsidRPr="00685C02" w:rsidRDefault="00B46CCC" w:rsidP="00AC170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ł</w:t>
      </w:r>
      <w:r w:rsidR="00AC170F"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) możliwość skorzystania z grupowego ubezpieczenia na życie i zdrowie</w:t>
      </w:r>
      <w:r w:rsidR="00CF1E56"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AC170F" w:rsidRPr="00685C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</w:p>
    <w:p w14:paraId="2E0EB479" w14:textId="3C85E39C" w:rsidR="00AC170F" w:rsidRPr="00685C02" w:rsidRDefault="00AC170F" w:rsidP="000904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153597" w14:textId="268504AE" w:rsidR="00EF279E" w:rsidRPr="00685C02" w:rsidRDefault="005802B5" w:rsidP="005802B5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EF279E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Wskaźnik zatrudnienia osób niepełnosprawnych </w:t>
      </w:r>
    </w:p>
    <w:p w14:paraId="3DB5CEA7" w14:textId="6B0C045C" w:rsidR="00EF279E" w:rsidRPr="00685C02" w:rsidRDefault="00EF279E" w:rsidP="00976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</w:t>
      </w:r>
      <w:r w:rsidR="00A5039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niepełnosprawnych</w:t>
      </w:r>
      <w:r w:rsidR="00AF0E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855D3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Miejskim Zarządzie Budynków Komunalnych </w:t>
      </w:r>
      <w:r w:rsidR="00B00E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w Sławkowie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 w rozumieniu przepisów o rehabilitacji zawodowej i społecznej oraz zatrudni</w:t>
      </w:r>
      <w:r w:rsidR="00A5039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niu osób niepełnospraw</w:t>
      </w:r>
      <w:r w:rsidR="00B54214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nych</w:t>
      </w:r>
      <w:r w:rsidR="00A50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62A51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miesiącu </w:t>
      </w:r>
      <w:r w:rsidR="00923DF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poprzedzającym datę upublicznienia </w:t>
      </w:r>
      <w:r w:rsidR="002E23CD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</w:t>
      </w:r>
      <w:r w:rsidR="00AC170F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naborze kształtował</w:t>
      </w:r>
      <w:r w:rsidR="00774FC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na poziomie poniżej 6%.</w:t>
      </w:r>
    </w:p>
    <w:p w14:paraId="02C5AC9F" w14:textId="77777777" w:rsidR="0020311A" w:rsidRDefault="0020311A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0E2B31" w14:textId="77777777" w:rsidR="00266C89" w:rsidRDefault="00266C89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D66748" w14:textId="77777777" w:rsidR="00266C89" w:rsidRDefault="00266C89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9644B3" w14:textId="77777777" w:rsidR="00266C89" w:rsidRDefault="00266C89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0C6CD" w14:textId="77777777" w:rsidR="00266C89" w:rsidRDefault="00266C89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FE4473" w14:textId="77777777" w:rsidR="00266C89" w:rsidRDefault="00266C89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BAF78" w14:textId="77777777" w:rsidR="00266C89" w:rsidRDefault="00266C89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CC5B95" w14:textId="77777777" w:rsidR="00266C89" w:rsidRDefault="00266C89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07F579" w14:textId="77777777" w:rsidR="00266C89" w:rsidRPr="00685C02" w:rsidRDefault="00266C89" w:rsidP="00EF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F0086B" w14:textId="28ABFC1C" w:rsidR="00EF279E" w:rsidRPr="00685C02" w:rsidRDefault="005802B5" w:rsidP="00580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 </w:t>
      </w:r>
      <w:r w:rsidR="00EF279E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 aplikacyjne:</w:t>
      </w:r>
    </w:p>
    <w:p w14:paraId="187FE024" w14:textId="3D647D6A" w:rsidR="002F08E8" w:rsidRPr="00685C02" w:rsidRDefault="002F08E8" w:rsidP="00BC03A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do konkursu </w:t>
      </w:r>
      <w:r w:rsidR="00015F7F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 podaniem danych kontaktowych</w:t>
      </w:r>
      <w:r w:rsidR="00976D5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załącznik nr 1 do O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głoszenia</w:t>
      </w:r>
      <w:r w:rsid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CC694CC" w14:textId="08B2A5AB" w:rsidR="00EF279E" w:rsidRPr="00685C02" w:rsidRDefault="002F08E8" w:rsidP="00266C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</w:t>
      </w:r>
      <w:r w:rsidR="00976D5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trudnienie – załącznik nr 2 </w:t>
      </w:r>
      <w:r w:rsidR="00266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976D5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do O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głoszenia</w:t>
      </w:r>
      <w:r w:rsid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24DFB38" w14:textId="2E64D87A" w:rsidR="002F08E8" w:rsidRPr="00685C02" w:rsidRDefault="00AF0E09" w:rsidP="00266C8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goda na przetwarzanie danych</w:t>
      </w:r>
      <w:r w:rsidR="00976D5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 - załącznik nr 3 do O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głoszenia</w:t>
      </w:r>
      <w:r w:rsid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AB82B0" w14:textId="628FB799" w:rsidR="00EF279E" w:rsidRPr="00685C02" w:rsidRDefault="00EF279E" w:rsidP="00266C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u skazania prawomocnym wyrokiem</w:t>
      </w:r>
      <w:r w:rsidR="00976D5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sądu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załącznik nr 3 </w:t>
      </w:r>
      <w:r w:rsidR="00266C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976D5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głoszenia</w:t>
      </w:r>
      <w:r w:rsid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2C170C8" w14:textId="103859E4" w:rsidR="00EF279E" w:rsidRPr="00685C02" w:rsidRDefault="00EF279E" w:rsidP="00266C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zenie o nieposzlakowanej opinii - załącznik nr 3 do </w:t>
      </w:r>
      <w:r w:rsidR="00976D5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głoszenia</w:t>
      </w:r>
      <w:r w:rsid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107023" w14:textId="1B7342D2" w:rsidR="00EF279E" w:rsidRDefault="00EF279E" w:rsidP="00266C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pełnej zdolności do czynności prawnych oraz korzy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stanie z pełni praw publicznych - załącznik nr 3 do </w:t>
      </w:r>
      <w:r w:rsidR="00976D5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głoszenia</w:t>
      </w:r>
      <w:r w:rsid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83BEEC" w14:textId="463B94BA" w:rsidR="00E925FA" w:rsidRPr="00685C02" w:rsidRDefault="00E925FA" w:rsidP="00266C8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dla kandydata do pracy – załącznik nr 4 do Ogłoszenia,</w:t>
      </w:r>
    </w:p>
    <w:p w14:paraId="0BAAD37F" w14:textId="06B2D8D0" w:rsidR="002F08E8" w:rsidRPr="00685C02" w:rsidRDefault="002F08E8" w:rsidP="00BC03A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 wykształcenie (dyplom</w:t>
      </w:r>
      <w:r w:rsidR="00B00E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o ukończonych studiach), </w:t>
      </w:r>
    </w:p>
    <w:p w14:paraId="11454BE4" w14:textId="77777777" w:rsidR="00BC03A0" w:rsidRPr="00685C02" w:rsidRDefault="002F08E8" w:rsidP="00266C8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zaświadczeń o ukończonych kursach, szkoleniach, uprawnieniach, itp.,</w:t>
      </w:r>
    </w:p>
    <w:p w14:paraId="20875398" w14:textId="5E3B1B86" w:rsidR="00B00E09" w:rsidRPr="00685C02" w:rsidRDefault="002F08E8" w:rsidP="00266C89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dokumentów potwierdzających</w:t>
      </w:r>
      <w:r w:rsidR="00AF0E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okresy i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przebieg </w:t>
      </w:r>
      <w:r w:rsidR="00B00E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zatrudnienia (</w:t>
      </w:r>
      <w:r w:rsidR="00AF0E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świadectwa pracy,</w:t>
      </w:r>
      <w:r w:rsidR="00B00E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0E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aktualnym zatrudnieniu potwierdzającym okres wymaganego stażu pracy, zatrudnienie tylko w ramach stosunku pracy)</w:t>
      </w:r>
      <w:r w:rsidR="005B70D6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84C8ECE" w14:textId="6D0990A4" w:rsidR="00BC03A0" w:rsidRPr="00685C02" w:rsidRDefault="00BC03A0" w:rsidP="00266C8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dokumentu potwierdzającego niepełnosprawność (w przypadku kandydatów, którzy zamierzają skorzystać z uprawnienia, o którym mowa w</w:t>
      </w:r>
      <w:r w:rsidR="00A503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13a ust. 2 ustawy z dnia 21 listopada 2008 roku o pracownikach samorządowych</w:t>
      </w:r>
      <w:r w:rsidR="00A5039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2D47957" w14:textId="58A3C9F2" w:rsidR="000904FA" w:rsidRPr="00685C02" w:rsidRDefault="00B00E09" w:rsidP="00266C89">
      <w:pPr>
        <w:pStyle w:val="Akapitzlist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0904F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oświadczenia kandydata: </w:t>
      </w:r>
    </w:p>
    <w:p w14:paraId="64B00F04" w14:textId="64E4B4F0" w:rsidR="00E844CE" w:rsidRPr="00685C02" w:rsidRDefault="00B46CCC" w:rsidP="00266C89">
      <w:pPr>
        <w:pStyle w:val="Akapitzlist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E844C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E844CE" w:rsidRPr="00685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kandydat nie był karany zakazem pełnienia funkcji związanych z dysponowaniem środkami publicznymi, </w:t>
      </w:r>
    </w:p>
    <w:p w14:paraId="752ECA00" w14:textId="03105515" w:rsidR="00E844CE" w:rsidRPr="00685C02" w:rsidRDefault="00E844CE" w:rsidP="00266C89">
      <w:pPr>
        <w:pStyle w:val="Akapitzlist"/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nietoczącym się przeciwko kandydatowi postępowaniu karnym</w:t>
      </w:r>
      <w:r w:rsidR="00685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685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67F22400" w14:textId="3E52BD53" w:rsidR="000904FA" w:rsidRPr="00685C02" w:rsidRDefault="001136D3" w:rsidP="00266C89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że kandydat</w:t>
      </w:r>
      <w:r w:rsidR="00E844CE" w:rsidRPr="00685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904FA" w:rsidRPr="00685C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nie był prawomocnie skazany za przestępstwo przeciwko </w:t>
      </w:r>
      <w:r w:rsidR="000904F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mieniu, przeciwko obrotowi gospodarczemu, przeciwko działalności instytucji państwowych oraz samorządu terytorialnego, przeciwko wiarygodności dokumentów lub za przestępstwo skarbowe,</w:t>
      </w:r>
    </w:p>
    <w:p w14:paraId="4F5BF089" w14:textId="7B38AFDF" w:rsidR="000904FA" w:rsidRPr="00685C02" w:rsidRDefault="000904FA" w:rsidP="00266C89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że posiada znajomość języka polskiego w mowie i piśmie w zakresie koniecznym do wykonywania obowiązków główne</w:t>
      </w:r>
      <w:r w:rsidR="00B46CCC">
        <w:rPr>
          <w:rFonts w:ascii="Times New Roman" w:eastAsia="Times New Roman" w:hAnsi="Times New Roman" w:cs="Times New Roman"/>
          <w:sz w:val="24"/>
          <w:szCs w:val="24"/>
          <w:lang w:eastAsia="pl-PL"/>
        </w:rPr>
        <w:t>j/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go księgowe</w:t>
      </w:r>
      <w:r w:rsidR="00B46CCC">
        <w:rPr>
          <w:rFonts w:ascii="Times New Roman" w:eastAsia="Times New Roman" w:hAnsi="Times New Roman" w:cs="Times New Roman"/>
          <w:sz w:val="24"/>
          <w:szCs w:val="24"/>
          <w:lang w:eastAsia="pl-PL"/>
        </w:rPr>
        <w:t>j/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go,</w:t>
      </w:r>
    </w:p>
    <w:p w14:paraId="15279E20" w14:textId="77777777" w:rsidR="000904FA" w:rsidRPr="00685C02" w:rsidRDefault="000904FA" w:rsidP="00266C89">
      <w:pPr>
        <w:numPr>
          <w:ilvl w:val="1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że nie był prawomocnie skazany za umyślne przestępstwo ścigane z oskarżenia publicznego lub wobec którego nie wydano prawomocnego wyroku warunkowo umarzającego postępowanie karne w sprawie popełnienia przestępstwa,</w:t>
      </w:r>
    </w:p>
    <w:p w14:paraId="04F3C6B6" w14:textId="4C629F46" w:rsidR="000904FA" w:rsidRDefault="000904FA" w:rsidP="00266C89">
      <w:pPr>
        <w:numPr>
          <w:ilvl w:val="1"/>
          <w:numId w:val="22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że nie orzeczono wobec niego kary za naruszenie dyscypliny finansów publicznych w postaci zakazu pełnienia funkcji związanych z dysponowaniem środkami publicznymi</w:t>
      </w:r>
      <w:r w:rsid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6A1955" w14:textId="77777777" w:rsidR="00DA1CB8" w:rsidRDefault="00DA1CB8" w:rsidP="005802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9610CE" w14:textId="76AF129D" w:rsidR="00EF279E" w:rsidRPr="00685C02" w:rsidRDefault="005802B5" w:rsidP="005802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 </w:t>
      </w:r>
      <w:r w:rsidR="002F08E8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i miejsce składania dokumentów.</w:t>
      </w:r>
    </w:p>
    <w:p w14:paraId="56C711D4" w14:textId="77777777" w:rsidR="002F08E8" w:rsidRPr="00685C02" w:rsidRDefault="002F08E8" w:rsidP="002F0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aplikacyjne należy składać:</w:t>
      </w:r>
    </w:p>
    <w:p w14:paraId="2E03C437" w14:textId="7D8202FC" w:rsidR="00EF279E" w:rsidRPr="00685C02" w:rsidRDefault="003C74CD" w:rsidP="00266C8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F279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ompletne oferty należy składać w zamkniętych kopertach osobiście w </w:t>
      </w:r>
      <w:r w:rsidR="004855D3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 Zarządzie Budynków Komunalnych w Sławkowie przy ul. Łosińska 1</w:t>
      </w:r>
      <w:r w:rsidR="002F08E8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EF279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pocztą na adres: </w:t>
      </w:r>
      <w:r w:rsidR="001A2EBF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</w:t>
      </w:r>
      <w:r w:rsidR="004855D3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 Budynków </w:t>
      </w:r>
      <w:r w:rsidR="001A2EBF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Komunalnych</w:t>
      </w:r>
      <w:r w:rsidR="004855D3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Łosińska 1</w:t>
      </w:r>
      <w:r w:rsidR="00EF279E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 41-260 Sławków</w:t>
      </w:r>
      <w:r w:rsidR="00E3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E364D9" w:rsidRPr="00E3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przesłać na adres e-mail: </w:t>
      </w:r>
      <w:r w:rsidR="00E364D9">
        <w:rPr>
          <w:rFonts w:ascii="Times New Roman" w:eastAsia="Times New Roman" w:hAnsi="Times New Roman" w:cs="Times New Roman"/>
          <w:sz w:val="24"/>
          <w:szCs w:val="24"/>
          <w:lang w:eastAsia="pl-PL"/>
        </w:rPr>
        <w:t>mzbk@mzbk.slawkow.pl</w:t>
      </w:r>
      <w:r w:rsidR="00E364D9" w:rsidRPr="00E3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temacie e-mail należy podać informację „Nabór na stanowisko: </w:t>
      </w:r>
      <w:r w:rsidR="00E364D9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główna/y księgowa/y MZBK</w:t>
      </w:r>
      <w:r w:rsidR="00E364D9" w:rsidRPr="00E36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 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15DF8DD" w14:textId="77777777" w:rsidR="00AF0E09" w:rsidRPr="00685C02" w:rsidRDefault="00AF0E09" w:rsidP="00266C8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94920C" w14:textId="02C1E079" w:rsidR="00AF0E09" w:rsidRPr="00685C02" w:rsidRDefault="00AF0E09" w:rsidP="00266C8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terminie do </w:t>
      </w:r>
      <w:r w:rsidR="00CF1E56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</w:t>
      </w:r>
      <w:r w:rsidR="00495EE9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</w:t>
      </w:r>
      <w:r w:rsidR="00BC03A0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B46C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 do godziny </w:t>
      </w:r>
      <w:r w:rsidR="00495EE9"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9.00</w:t>
      </w:r>
      <w:r w:rsidRPr="00685C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</w:t>
      </w:r>
    </w:p>
    <w:p w14:paraId="618B2F6C" w14:textId="77777777" w:rsidR="00EF279E" w:rsidRPr="00685C02" w:rsidRDefault="00EF279E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A719FA" w14:textId="77777777" w:rsidR="00EF279E" w:rsidRPr="00685C02" w:rsidRDefault="00EF279E" w:rsidP="00266C8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Koperty należy opatrzyć informacją </w:t>
      </w:r>
    </w:p>
    <w:p w14:paraId="2C9C5A32" w14:textId="0653D09E" w:rsidR="00EF279E" w:rsidRPr="00685C02" w:rsidRDefault="00EF279E" w:rsidP="00266C8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00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2F08E8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</w:t>
      </w:r>
      <w:r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stanowisko </w:t>
      </w:r>
      <w:r w:rsidR="00BC03A0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Główn</w:t>
      </w:r>
      <w:r w:rsidR="00B46C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ej/</w:t>
      </w:r>
      <w:r w:rsidR="00266C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B46C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</w:t>
      </w:r>
      <w:r w:rsidR="00BC03A0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15F7F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Księgow</w:t>
      </w:r>
      <w:r w:rsidR="00B46C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ej/ego</w:t>
      </w:r>
      <w:r w:rsidR="00015F7F" w:rsidRPr="00685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15F7F" w:rsidRPr="00685C02">
        <w:rPr>
          <w:rFonts w:ascii="Times New Roman" w:eastAsia="Times New Roman" w:hAnsi="Times New Roman" w:cs="Times New Roman"/>
          <w:b/>
          <w:bCs/>
          <w:color w:val="222200"/>
          <w:sz w:val="24"/>
          <w:szCs w:val="24"/>
          <w:lang w:eastAsia="pl-PL"/>
        </w:rPr>
        <w:t>w</w:t>
      </w:r>
      <w:r w:rsidRPr="00685C02">
        <w:rPr>
          <w:rFonts w:ascii="Times New Roman" w:eastAsia="Times New Roman" w:hAnsi="Times New Roman" w:cs="Times New Roman"/>
          <w:b/>
          <w:bCs/>
          <w:color w:val="222200"/>
          <w:sz w:val="24"/>
          <w:szCs w:val="24"/>
          <w:lang w:eastAsia="pl-PL"/>
        </w:rPr>
        <w:t xml:space="preserve"> </w:t>
      </w:r>
      <w:r w:rsidR="004855D3" w:rsidRPr="00685C02">
        <w:rPr>
          <w:rFonts w:ascii="Times New Roman" w:eastAsia="Times New Roman" w:hAnsi="Times New Roman" w:cs="Times New Roman"/>
          <w:b/>
          <w:bCs/>
          <w:color w:val="222200"/>
          <w:sz w:val="24"/>
          <w:szCs w:val="24"/>
          <w:lang w:eastAsia="pl-PL"/>
        </w:rPr>
        <w:t>Miejskim Zarządzie Budynków Komunalnych w Sławkowie</w:t>
      </w:r>
      <w:r w:rsidRPr="00685C02">
        <w:rPr>
          <w:rFonts w:ascii="Times New Roman" w:eastAsia="Times New Roman" w:hAnsi="Times New Roman" w:cs="Times New Roman"/>
          <w:b/>
          <w:bCs/>
          <w:color w:val="222200"/>
          <w:sz w:val="24"/>
          <w:szCs w:val="24"/>
          <w:lang w:eastAsia="pl-PL"/>
        </w:rPr>
        <w:t>”</w:t>
      </w:r>
    </w:p>
    <w:p w14:paraId="10AC20B4" w14:textId="7EFFCFE3" w:rsidR="008541E1" w:rsidRPr="00685C02" w:rsidRDefault="00B1579A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10AAD5" w14:textId="77777777" w:rsidR="00DA1CB8" w:rsidRDefault="00DA1CB8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23188E" w14:textId="77777777" w:rsidR="00DA1CB8" w:rsidRDefault="00DA1CB8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089ACA" w14:textId="77777777" w:rsidR="00DA1CB8" w:rsidRDefault="00DA1CB8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C6729D" w14:textId="77777777" w:rsidR="00DA1CB8" w:rsidRDefault="00DA1CB8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99536" w14:textId="4531A9D7" w:rsidR="00EF279E" w:rsidRPr="00685C02" w:rsidRDefault="00EF279E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do </w:t>
      </w:r>
      <w:r w:rsidR="004855D3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3C74CD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iejskiego Zarządu Budynków Komunalnych p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B1579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upływie wyznaczonego terminu lub niespełniające powyższych wymogów nie będą </w:t>
      </w:r>
      <w:r w:rsidR="00E10702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rozpatrywane, </w:t>
      </w:r>
      <w:r w:rsidR="00E10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B1579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a kandydaci nie wezmą udziału w post</w:t>
      </w:r>
      <w:r w:rsidR="00976D5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B1579A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powaniu kwalifikacyjnym. 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1D189E" w14:textId="5AAE4F31" w:rsidR="00BC03A0" w:rsidRPr="00685C02" w:rsidRDefault="00BC03A0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przyjmuje się dokumentów drogą elektroniczną. </w:t>
      </w:r>
    </w:p>
    <w:p w14:paraId="418E31C7" w14:textId="77777777" w:rsidR="00EF279E" w:rsidRPr="00685C02" w:rsidRDefault="00EF279E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D053A" w14:textId="77777777" w:rsidR="00BC03A0" w:rsidRPr="00685C02" w:rsidRDefault="00EF279E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</w:t>
      </w:r>
      <w:r w:rsidR="00BC03A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1D8DCBB" w14:textId="6F1FCF1A" w:rsidR="00BC03A0" w:rsidRPr="00685C02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BC03A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przeprowadzi Komisja powołana przez Kierownika </w:t>
      </w:r>
      <w:r w:rsidR="008B3A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Miejskiego</w:t>
      </w:r>
      <w:r w:rsidR="00BC03A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B3A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C03A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arządu </w:t>
      </w:r>
      <w:r w:rsidR="008B3A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Budynków Komunalnych</w:t>
      </w:r>
      <w:r w:rsidR="00BC03A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8B3A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Sławkowie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853BE5" w14:textId="77777777" w:rsidR="003A459B" w:rsidRPr="00685C02" w:rsidRDefault="003A459B" w:rsidP="00266C8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E3925" w14:textId="421D1680" w:rsidR="00BC03A0" w:rsidRPr="00685C02" w:rsidRDefault="008B3A0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BC03A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 dokumentami aplikacyjnymi: </w:t>
      </w:r>
    </w:p>
    <w:p w14:paraId="6CE30A51" w14:textId="6FE4BF71" w:rsidR="00BC03A0" w:rsidRPr="00685C02" w:rsidRDefault="00BC03A0" w:rsidP="00266C8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kandydata zatrudnionego w wyniku przeprowadzonego naboru zostaną dołączone do jego akt osobowych,</w:t>
      </w:r>
    </w:p>
    <w:p w14:paraId="147D671D" w14:textId="66097546" w:rsidR="00BC03A0" w:rsidRPr="00685C02" w:rsidRDefault="00BC03A0" w:rsidP="00266C8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aplikacyjne pozostałych kandydatów będą przechowywane w </w:t>
      </w:r>
      <w:r w:rsidR="008B3A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Miejskim Zarządzie Budynków Komunalnych przez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3 miesięcy od dnia zatrudnienia wybranego kandydata, a następnie w przypadku ich nieodebrania, po upływie tego okresu będą komisyjnie zniszczone.</w:t>
      </w:r>
    </w:p>
    <w:p w14:paraId="2331BF29" w14:textId="77777777" w:rsidR="003A459B" w:rsidRPr="00685C02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5D605" w14:textId="071BD211" w:rsidR="006E2B40" w:rsidRPr="00685C02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="006E2B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kandydatami spełniającymi wymagania formalne, w ustalonym 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 przeprowadzona</w:t>
      </w:r>
      <w:r w:rsidR="006E2B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rozmowa kwalifikacyjna i ewentualny te</w:t>
      </w:r>
      <w:r w:rsidR="00B46CCC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6E2B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kwalifikacyjny. </w:t>
      </w:r>
    </w:p>
    <w:p w14:paraId="6233C336" w14:textId="77777777" w:rsidR="003A459B" w:rsidRPr="00685C02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998592" w14:textId="71AE8263" w:rsidR="006E2B40" w:rsidRPr="00685C02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="006E2B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wyniku naboru będzie umieszczona na stronie Biuletynu Informacji Publicznej Miejskiego Zarządu Budynków Komunalnych</w:t>
      </w:r>
      <w:r w:rsidR="00B46C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Sławkowie</w:t>
      </w:r>
      <w:r w:rsidR="006E2B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3F8D50" w14:textId="77777777" w:rsidR="008541E1" w:rsidRPr="00685C02" w:rsidRDefault="008541E1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42EA77" w14:textId="0F900FBB" w:rsidR="006E2B40" w:rsidRPr="00685C02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6E2B40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wybrany kandydat podejmie po raz pierwsi pracę na stanowisku urzędniczym zostanie skierowany do służby przygotowawczej kończącej się egzaminem. </w:t>
      </w:r>
    </w:p>
    <w:p w14:paraId="36165CA8" w14:textId="77777777" w:rsidR="003A459B" w:rsidRPr="00685C02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15D43A" w14:textId="006B9241" w:rsidR="00BC03A0" w:rsidRPr="00685C02" w:rsidRDefault="003A459B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</w:t>
      </w:r>
      <w:r w:rsidR="008B3A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Osoba, 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której w</w:t>
      </w:r>
      <w:r w:rsidR="008B3A09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naboru zostanie przedstawiona propozycja zatrudnienia, przed podpisaniem umowy o pracę zobowiązana jest do złożenia informacji z Krajowego Rejestru Karnego o niekaralności sądowej za umyślne przestępstwo ścigane z oskarżenia publicznego lub umyślne przestępstwo skarbowe. </w:t>
      </w:r>
    </w:p>
    <w:p w14:paraId="08144159" w14:textId="77777777" w:rsidR="00015F7F" w:rsidRPr="00685C02" w:rsidRDefault="00015F7F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A73BB1" w14:textId="2655CE56" w:rsidR="00015F7F" w:rsidRDefault="00015F7F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informacje można uzyskać w Miejskim Zarządzie Budynków </w:t>
      </w:r>
      <w:r w:rsidR="003A459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Komunalnych</w:t>
      </w:r>
      <w:r w:rsidR="00D66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w Sławkowie</w:t>
      </w:r>
      <w:r w:rsidR="003A459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numerem te</w:t>
      </w:r>
      <w:r w:rsidR="00A50390">
        <w:rPr>
          <w:rFonts w:ascii="Times New Roman" w:eastAsia="Times New Roman" w:hAnsi="Times New Roman" w:cs="Times New Roman"/>
          <w:sz w:val="24"/>
          <w:szCs w:val="24"/>
          <w:lang w:eastAsia="pl-PL"/>
        </w:rPr>
        <w:t>l.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6D3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32 260</w:t>
      </w:r>
      <w:r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-99-69</w:t>
      </w:r>
      <w:r w:rsidR="0048754D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od poniedziałku do piątku w godzinach </w:t>
      </w:r>
      <w:r w:rsidR="00D666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48754D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od 7</w:t>
      </w:r>
      <w:r w:rsidR="0048754D" w:rsidRPr="00685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="00F74F4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do 15</w:t>
      </w:r>
      <w:r w:rsidR="00F74F4B" w:rsidRPr="00685C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="00F74F4B" w:rsidRPr="00685C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0BCCA8" w14:textId="77777777" w:rsidR="00E364D9" w:rsidRDefault="00E364D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C63D2C" w14:textId="0E08563B" w:rsidR="00E364D9" w:rsidRDefault="00E364D9" w:rsidP="00E364D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</w:t>
      </w:r>
      <w:r w:rsidRPr="00E36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</w:t>
      </w:r>
    </w:p>
    <w:p w14:paraId="696B605E" w14:textId="77777777" w:rsidR="00E364D9" w:rsidRDefault="00E364D9" w:rsidP="00E364D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364D9">
        <w:rPr>
          <w:rFonts w:ascii="Times New Roman" w:eastAsia="Times New Roman" w:hAnsi="Times New Roman" w:cs="Times New Roman"/>
          <w:sz w:val="20"/>
          <w:szCs w:val="20"/>
          <w:lang w:eastAsia="pl-PL"/>
        </w:rPr>
        <w:t>Miejskiego Zarządu Budynkó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E36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Komunalnych </w:t>
      </w:r>
    </w:p>
    <w:p w14:paraId="1C8E870E" w14:textId="4EDE12A8" w:rsidR="00E364D9" w:rsidRPr="00E364D9" w:rsidRDefault="00E364D9" w:rsidP="00E364D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Pr="00E364D9">
        <w:rPr>
          <w:rFonts w:ascii="Times New Roman" w:eastAsia="Times New Roman" w:hAnsi="Times New Roman" w:cs="Times New Roman"/>
          <w:sz w:val="20"/>
          <w:szCs w:val="20"/>
          <w:lang w:eastAsia="pl-PL"/>
        </w:rPr>
        <w:t>w 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ławkowie</w:t>
      </w:r>
    </w:p>
    <w:p w14:paraId="40537967" w14:textId="7425887A" w:rsidR="00E364D9" w:rsidRPr="00E364D9" w:rsidRDefault="00E364D9" w:rsidP="00266C8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m</w:t>
      </w:r>
      <w:r w:rsidRPr="00E36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 inż. Renata Kuzia </w:t>
      </w:r>
    </w:p>
    <w:sectPr w:rsidR="00E364D9" w:rsidRPr="00E364D9" w:rsidSect="00D50260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44F8"/>
    <w:multiLevelType w:val="hybridMultilevel"/>
    <w:tmpl w:val="2DFED60C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961FD"/>
    <w:multiLevelType w:val="hybridMultilevel"/>
    <w:tmpl w:val="01FA1B30"/>
    <w:lvl w:ilvl="0" w:tplc="86A8532C">
      <w:start w:val="9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D7B85"/>
    <w:multiLevelType w:val="hybridMultilevel"/>
    <w:tmpl w:val="1EE6B9AE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2817FB7"/>
    <w:multiLevelType w:val="hybridMultilevel"/>
    <w:tmpl w:val="A3B6EEA0"/>
    <w:lvl w:ilvl="0" w:tplc="52829D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2106"/>
    <w:multiLevelType w:val="hybridMultilevel"/>
    <w:tmpl w:val="9CCA62CC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5763F"/>
    <w:multiLevelType w:val="hybridMultilevel"/>
    <w:tmpl w:val="18D8622E"/>
    <w:lvl w:ilvl="0" w:tplc="E0EEBE8C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181893"/>
    <w:multiLevelType w:val="multilevel"/>
    <w:tmpl w:val="0616C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6B36002"/>
    <w:multiLevelType w:val="hybridMultilevel"/>
    <w:tmpl w:val="EBA2427C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EE0"/>
    <w:multiLevelType w:val="hybridMultilevel"/>
    <w:tmpl w:val="C07E3E3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41D29"/>
    <w:multiLevelType w:val="hybridMultilevel"/>
    <w:tmpl w:val="8BD4D4E2"/>
    <w:lvl w:ilvl="0" w:tplc="A364B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3809"/>
    <w:multiLevelType w:val="hybridMultilevel"/>
    <w:tmpl w:val="143EDDCC"/>
    <w:lvl w:ilvl="0" w:tplc="EE92E3C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66AA2"/>
    <w:multiLevelType w:val="multilevel"/>
    <w:tmpl w:val="96F009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928F8"/>
    <w:multiLevelType w:val="multilevel"/>
    <w:tmpl w:val="D9F2A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D58CC"/>
    <w:multiLevelType w:val="multilevel"/>
    <w:tmpl w:val="91782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9F33E7"/>
    <w:multiLevelType w:val="hybridMultilevel"/>
    <w:tmpl w:val="B734F51C"/>
    <w:lvl w:ilvl="0" w:tplc="A468CF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F2F1F"/>
    <w:multiLevelType w:val="hybridMultilevel"/>
    <w:tmpl w:val="89DAF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0761420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829F9"/>
    <w:multiLevelType w:val="hybridMultilevel"/>
    <w:tmpl w:val="9EB4064C"/>
    <w:lvl w:ilvl="0" w:tplc="EE92E3C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F27EB"/>
    <w:multiLevelType w:val="hybridMultilevel"/>
    <w:tmpl w:val="542C8346"/>
    <w:lvl w:ilvl="0" w:tplc="C92295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30E0"/>
    <w:multiLevelType w:val="hybridMultilevel"/>
    <w:tmpl w:val="D3482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F1629"/>
    <w:multiLevelType w:val="hybridMultilevel"/>
    <w:tmpl w:val="CADCF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14943"/>
    <w:multiLevelType w:val="hybridMultilevel"/>
    <w:tmpl w:val="3FC01C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1933"/>
    <w:multiLevelType w:val="singleLevel"/>
    <w:tmpl w:val="E948FF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A1BD0"/>
    <w:multiLevelType w:val="hybridMultilevel"/>
    <w:tmpl w:val="C5562C7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D1E0C"/>
    <w:multiLevelType w:val="hybridMultilevel"/>
    <w:tmpl w:val="0E88C128"/>
    <w:lvl w:ilvl="0" w:tplc="D77A1AB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539FE"/>
    <w:multiLevelType w:val="hybridMultilevel"/>
    <w:tmpl w:val="42C4E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301681">
    <w:abstractNumId w:val="23"/>
  </w:num>
  <w:num w:numId="2" w16cid:durableId="2035300004">
    <w:abstractNumId w:val="25"/>
  </w:num>
  <w:num w:numId="3" w16cid:durableId="18556940">
    <w:abstractNumId w:val="6"/>
  </w:num>
  <w:num w:numId="4" w16cid:durableId="725497274">
    <w:abstractNumId w:val="29"/>
  </w:num>
  <w:num w:numId="5" w16cid:durableId="1947271781">
    <w:abstractNumId w:val="20"/>
  </w:num>
  <w:num w:numId="6" w16cid:durableId="1893154511">
    <w:abstractNumId w:val="21"/>
  </w:num>
  <w:num w:numId="7" w16cid:durableId="1298875701">
    <w:abstractNumId w:val="3"/>
  </w:num>
  <w:num w:numId="8" w16cid:durableId="1229654502">
    <w:abstractNumId w:val="12"/>
  </w:num>
  <w:num w:numId="9" w16cid:durableId="1192111457">
    <w:abstractNumId w:val="1"/>
  </w:num>
  <w:num w:numId="10" w16cid:durableId="482308183">
    <w:abstractNumId w:val="15"/>
  </w:num>
  <w:num w:numId="11" w16cid:durableId="1057586816">
    <w:abstractNumId w:val="9"/>
  </w:num>
  <w:num w:numId="12" w16cid:durableId="151457229">
    <w:abstractNumId w:val="5"/>
  </w:num>
  <w:num w:numId="13" w16cid:durableId="1461875164">
    <w:abstractNumId w:val="10"/>
  </w:num>
  <w:num w:numId="14" w16cid:durableId="1416901769">
    <w:abstractNumId w:val="28"/>
  </w:num>
  <w:num w:numId="15" w16cid:durableId="750085761">
    <w:abstractNumId w:val="27"/>
  </w:num>
  <w:num w:numId="16" w16cid:durableId="681861045">
    <w:abstractNumId w:val="8"/>
  </w:num>
  <w:num w:numId="17" w16cid:durableId="1707869263">
    <w:abstractNumId w:val="22"/>
  </w:num>
  <w:num w:numId="18" w16cid:durableId="1891380823">
    <w:abstractNumId w:val="7"/>
  </w:num>
  <w:num w:numId="19" w16cid:durableId="1484008803">
    <w:abstractNumId w:val="18"/>
  </w:num>
  <w:num w:numId="20" w16cid:durableId="2061979573">
    <w:abstractNumId w:val="16"/>
  </w:num>
  <w:num w:numId="21" w16cid:durableId="1132216503">
    <w:abstractNumId w:val="17"/>
  </w:num>
  <w:num w:numId="22" w16cid:durableId="1625386168">
    <w:abstractNumId w:val="14"/>
  </w:num>
  <w:num w:numId="23" w16cid:durableId="1932078978">
    <w:abstractNumId w:val="26"/>
  </w:num>
  <w:num w:numId="24" w16cid:durableId="795025481">
    <w:abstractNumId w:val="30"/>
  </w:num>
  <w:num w:numId="25" w16cid:durableId="1343361600">
    <w:abstractNumId w:val="0"/>
  </w:num>
  <w:num w:numId="26" w16cid:durableId="1955364826">
    <w:abstractNumId w:val="24"/>
  </w:num>
  <w:num w:numId="27" w16cid:durableId="1781486506">
    <w:abstractNumId w:val="4"/>
  </w:num>
  <w:num w:numId="28" w16cid:durableId="1135830239">
    <w:abstractNumId w:val="11"/>
  </w:num>
  <w:num w:numId="29" w16cid:durableId="1061827679">
    <w:abstractNumId w:val="13"/>
  </w:num>
  <w:num w:numId="30" w16cid:durableId="6985552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4162097">
    <w:abstractNumId w:val="32"/>
  </w:num>
  <w:num w:numId="32" w16cid:durableId="1079138041">
    <w:abstractNumId w:val="2"/>
  </w:num>
  <w:num w:numId="33" w16cid:durableId="14078770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9E"/>
    <w:rsid w:val="00015F7F"/>
    <w:rsid w:val="000418FB"/>
    <w:rsid w:val="00044F72"/>
    <w:rsid w:val="0004545E"/>
    <w:rsid w:val="00045D3E"/>
    <w:rsid w:val="00085587"/>
    <w:rsid w:val="00085CF0"/>
    <w:rsid w:val="000904FA"/>
    <w:rsid w:val="000A68C3"/>
    <w:rsid w:val="000F12CF"/>
    <w:rsid w:val="00107684"/>
    <w:rsid w:val="001136D3"/>
    <w:rsid w:val="00165C8A"/>
    <w:rsid w:val="001A2EBF"/>
    <w:rsid w:val="001A5596"/>
    <w:rsid w:val="001D2B88"/>
    <w:rsid w:val="0020311A"/>
    <w:rsid w:val="00224762"/>
    <w:rsid w:val="00236364"/>
    <w:rsid w:val="00266C89"/>
    <w:rsid w:val="002A4FC5"/>
    <w:rsid w:val="002B07E1"/>
    <w:rsid w:val="002B4206"/>
    <w:rsid w:val="002C5BD0"/>
    <w:rsid w:val="002E23CD"/>
    <w:rsid w:val="002F08E8"/>
    <w:rsid w:val="002F71E7"/>
    <w:rsid w:val="00330394"/>
    <w:rsid w:val="003317A8"/>
    <w:rsid w:val="00381146"/>
    <w:rsid w:val="003A459B"/>
    <w:rsid w:val="003A5E1E"/>
    <w:rsid w:val="003C74CD"/>
    <w:rsid w:val="003D343C"/>
    <w:rsid w:val="00417194"/>
    <w:rsid w:val="004371B6"/>
    <w:rsid w:val="00462A51"/>
    <w:rsid w:val="00481A60"/>
    <w:rsid w:val="004855D3"/>
    <w:rsid w:val="0048754D"/>
    <w:rsid w:val="00495EE9"/>
    <w:rsid w:val="00561DA6"/>
    <w:rsid w:val="005802B5"/>
    <w:rsid w:val="005968FE"/>
    <w:rsid w:val="005B70D6"/>
    <w:rsid w:val="0062130A"/>
    <w:rsid w:val="00685C02"/>
    <w:rsid w:val="006E2B40"/>
    <w:rsid w:val="006E477E"/>
    <w:rsid w:val="00736FF9"/>
    <w:rsid w:val="00740242"/>
    <w:rsid w:val="007723FD"/>
    <w:rsid w:val="00774FC0"/>
    <w:rsid w:val="007750BA"/>
    <w:rsid w:val="00780C9E"/>
    <w:rsid w:val="0079162E"/>
    <w:rsid w:val="007B4BE9"/>
    <w:rsid w:val="007B65AB"/>
    <w:rsid w:val="007D65A1"/>
    <w:rsid w:val="00842CE3"/>
    <w:rsid w:val="00850769"/>
    <w:rsid w:val="008541E1"/>
    <w:rsid w:val="008B3A09"/>
    <w:rsid w:val="009135C6"/>
    <w:rsid w:val="00923DF9"/>
    <w:rsid w:val="00976D5A"/>
    <w:rsid w:val="00986F80"/>
    <w:rsid w:val="009873B1"/>
    <w:rsid w:val="009E205E"/>
    <w:rsid w:val="00A06979"/>
    <w:rsid w:val="00A30362"/>
    <w:rsid w:val="00A4367D"/>
    <w:rsid w:val="00A50390"/>
    <w:rsid w:val="00A95150"/>
    <w:rsid w:val="00AC170F"/>
    <w:rsid w:val="00AD7BE5"/>
    <w:rsid w:val="00AF0E09"/>
    <w:rsid w:val="00B00E09"/>
    <w:rsid w:val="00B125DF"/>
    <w:rsid w:val="00B1579A"/>
    <w:rsid w:val="00B46CCC"/>
    <w:rsid w:val="00B54214"/>
    <w:rsid w:val="00B54685"/>
    <w:rsid w:val="00B63A52"/>
    <w:rsid w:val="00BC03A0"/>
    <w:rsid w:val="00C024D5"/>
    <w:rsid w:val="00CE6CD1"/>
    <w:rsid w:val="00CF0A11"/>
    <w:rsid w:val="00CF1E56"/>
    <w:rsid w:val="00CF3C54"/>
    <w:rsid w:val="00D16AE0"/>
    <w:rsid w:val="00D36D40"/>
    <w:rsid w:val="00D565F1"/>
    <w:rsid w:val="00D6668A"/>
    <w:rsid w:val="00DA1CB8"/>
    <w:rsid w:val="00DA46C0"/>
    <w:rsid w:val="00E024E7"/>
    <w:rsid w:val="00E10702"/>
    <w:rsid w:val="00E364D9"/>
    <w:rsid w:val="00E51F0C"/>
    <w:rsid w:val="00E71583"/>
    <w:rsid w:val="00E844CE"/>
    <w:rsid w:val="00E925FA"/>
    <w:rsid w:val="00ED466A"/>
    <w:rsid w:val="00EF279E"/>
    <w:rsid w:val="00F4046F"/>
    <w:rsid w:val="00F60E56"/>
    <w:rsid w:val="00F74F4B"/>
    <w:rsid w:val="00F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A7D4"/>
  <w15:chartTrackingRefBased/>
  <w15:docId w15:val="{F240843B-7830-4622-BA7A-82F019F9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E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08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7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57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5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7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6D40"/>
    <w:pPr>
      <w:spacing w:after="0" w:line="240" w:lineRule="auto"/>
    </w:pPr>
  </w:style>
  <w:style w:type="paragraph" w:customStyle="1" w:styleId="Standard">
    <w:name w:val="Standard"/>
    <w:rsid w:val="00AC170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16A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1966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Kuzia</dc:creator>
  <cp:keywords/>
  <dc:description/>
  <cp:lastModifiedBy>Renata Kuzia</cp:lastModifiedBy>
  <cp:revision>18</cp:revision>
  <cp:lastPrinted>2026-01-08T06:44:00Z</cp:lastPrinted>
  <dcterms:created xsi:type="dcterms:W3CDTF">2026-01-07T14:42:00Z</dcterms:created>
  <dcterms:modified xsi:type="dcterms:W3CDTF">2026-01-08T07:37:00Z</dcterms:modified>
</cp:coreProperties>
</file>