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EA73BD2" w14:textId="1903A4D2" w:rsidR="0091121B" w:rsidRPr="00593CA3" w:rsidRDefault="0091121B" w:rsidP="006815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93CA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93CA3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93CA3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93CA3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93CA3">
        <w:rPr>
          <w:rFonts w:ascii="Times New Roman" w:hAnsi="Times New Roman" w:cs="Times New Roman"/>
          <w:sz w:val="18"/>
          <w:szCs w:val="18"/>
        </w:rPr>
        <w:t>:</w:t>
      </w:r>
      <w:r w:rsidR="00265E70" w:rsidRPr="00593CA3">
        <w:rPr>
          <w:sz w:val="18"/>
          <w:szCs w:val="18"/>
        </w:rPr>
        <w:t xml:space="preserve"> </w:t>
      </w:r>
      <w:r w:rsidR="00385DEB" w:rsidRPr="00385DEB">
        <w:rPr>
          <w:rFonts w:ascii="Times New Roman" w:hAnsi="Times New Roman" w:cs="Times New Roman"/>
          <w:sz w:val="18"/>
          <w:szCs w:val="18"/>
        </w:rPr>
        <w:t xml:space="preserve">„Wykonanie przeglądu systemu </w:t>
      </w:r>
      <w:proofErr w:type="spellStart"/>
      <w:r w:rsidR="00385DEB" w:rsidRPr="00385DEB">
        <w:rPr>
          <w:rFonts w:ascii="Times New Roman" w:hAnsi="Times New Roman" w:cs="Times New Roman"/>
          <w:sz w:val="18"/>
          <w:szCs w:val="18"/>
        </w:rPr>
        <w:t>gazex</w:t>
      </w:r>
      <w:proofErr w:type="spellEnd"/>
      <w:r w:rsidR="00385DEB" w:rsidRPr="00385DEB">
        <w:rPr>
          <w:rFonts w:ascii="Times New Roman" w:hAnsi="Times New Roman" w:cs="Times New Roman"/>
          <w:sz w:val="18"/>
          <w:szCs w:val="18"/>
        </w:rPr>
        <w:t xml:space="preserve"> w budynkach  użytkowych i użyteczności publicznej  zarządzanych przez Miejski zarząd Budynków Komunalnych w Sławkowie”</w:t>
      </w:r>
      <w:r w:rsidR="00385DEB">
        <w:rPr>
          <w:rFonts w:ascii="Times New Roman" w:hAnsi="Times New Roman" w:cs="Times New Roman"/>
          <w:sz w:val="18"/>
          <w:szCs w:val="18"/>
        </w:rPr>
        <w:t xml:space="preserve"> 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oparciu o art. 8 oraz art. 96 ust. 3 ustawy z dnia 29 stycznia 2004 r. – Prawo zamówień publicznych (Dz. U. z 2017 r. poz. 1579 i 2018), dalej „ustawa </w:t>
      </w:r>
      <w:proofErr w:type="spellStart"/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64C4B"/>
    <w:rsid w:val="00174CA0"/>
    <w:rsid w:val="00184B6C"/>
    <w:rsid w:val="001949FD"/>
    <w:rsid w:val="001A5A44"/>
    <w:rsid w:val="00222890"/>
    <w:rsid w:val="00241C97"/>
    <w:rsid w:val="002554CD"/>
    <w:rsid w:val="00265493"/>
    <w:rsid w:val="00265E70"/>
    <w:rsid w:val="00285C85"/>
    <w:rsid w:val="002A084A"/>
    <w:rsid w:val="002A2143"/>
    <w:rsid w:val="00336D58"/>
    <w:rsid w:val="00366897"/>
    <w:rsid w:val="00382A10"/>
    <w:rsid w:val="00385DEB"/>
    <w:rsid w:val="00445A19"/>
    <w:rsid w:val="00486BBD"/>
    <w:rsid w:val="004F3BF9"/>
    <w:rsid w:val="004F6141"/>
    <w:rsid w:val="005154A4"/>
    <w:rsid w:val="00561447"/>
    <w:rsid w:val="00593CA3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53457"/>
    <w:rsid w:val="008642E6"/>
    <w:rsid w:val="00865480"/>
    <w:rsid w:val="00892635"/>
    <w:rsid w:val="008C267E"/>
    <w:rsid w:val="008E3649"/>
    <w:rsid w:val="00905BFD"/>
    <w:rsid w:val="0091121B"/>
    <w:rsid w:val="00944F69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BF4238"/>
    <w:rsid w:val="00C414D0"/>
    <w:rsid w:val="00C47780"/>
    <w:rsid w:val="00C54DE7"/>
    <w:rsid w:val="00C5752B"/>
    <w:rsid w:val="00C64FF3"/>
    <w:rsid w:val="00C84904"/>
    <w:rsid w:val="00C92DA6"/>
    <w:rsid w:val="00CA227C"/>
    <w:rsid w:val="00CC66E0"/>
    <w:rsid w:val="00D40ABE"/>
    <w:rsid w:val="00D55DD6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73</cp:revision>
  <cp:lastPrinted>2023-06-09T09:45:00Z</cp:lastPrinted>
  <dcterms:created xsi:type="dcterms:W3CDTF">2019-12-04T09:28:00Z</dcterms:created>
  <dcterms:modified xsi:type="dcterms:W3CDTF">2025-08-27T09:37:00Z</dcterms:modified>
</cp:coreProperties>
</file>