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832484" w:rsidRDefault="0091121B" w:rsidP="00832484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832484">
        <w:rPr>
          <w:rFonts w:ascii="Arial" w:hAnsi="Arial" w:cs="Arial"/>
        </w:rPr>
        <w:t>:</w:t>
      </w:r>
      <w:r w:rsidR="00353F6F">
        <w:rPr>
          <w:rFonts w:ascii="Arial" w:hAnsi="Arial" w:cs="Arial"/>
        </w:rPr>
        <w:t xml:space="preserve"> </w:t>
      </w:r>
      <w:r w:rsidR="00832484" w:rsidRPr="00832484">
        <w:rPr>
          <w:rFonts w:ascii="Arial" w:hAnsi="Arial" w:cs="Arial"/>
        </w:rPr>
        <w:t xml:space="preserve"> „Pełnienie obowiązków Inspektora Ochrony Danych oraz innych zadań</w:t>
      </w:r>
      <w:r w:rsidR="00832484">
        <w:rPr>
          <w:rFonts w:ascii="Arial" w:hAnsi="Arial" w:cs="Arial"/>
        </w:rPr>
        <w:t xml:space="preserve"> </w:t>
      </w:r>
      <w:r w:rsidR="00832484" w:rsidRPr="00832484">
        <w:rPr>
          <w:rFonts w:ascii="Arial" w:hAnsi="Arial" w:cs="Arial"/>
        </w:rPr>
        <w:t>w okresie 01.01.2022 r. do 31.12.2022 r.”</w:t>
      </w:r>
      <w:r w:rsidR="00832484">
        <w:rPr>
          <w:rFonts w:ascii="Arial" w:hAnsi="Arial" w:cs="Arial"/>
        </w:rPr>
        <w:t xml:space="preserve"> </w:t>
      </w:r>
      <w:r w:rsidR="0006331C" w:rsidRPr="00832484">
        <w:rPr>
          <w:rFonts w:ascii="Arial" w:hAnsi="Arial" w:cs="Arial"/>
        </w:rPr>
        <w:t>M</w:t>
      </w:r>
      <w:r w:rsidR="00174CA0" w:rsidRPr="00832484">
        <w:rPr>
          <w:rFonts w:ascii="Arial" w:hAnsi="Arial" w:cs="Arial"/>
        </w:rPr>
        <w:t>ZBK.</w:t>
      </w:r>
      <w:r w:rsidR="00832484">
        <w:rPr>
          <w:rFonts w:ascii="Arial" w:hAnsi="Arial" w:cs="Arial"/>
        </w:rPr>
        <w:t>260.132.2021</w:t>
      </w:r>
      <w:bookmarkStart w:id="0" w:name="_GoBack"/>
      <w:bookmarkEnd w:id="0"/>
      <w:r w:rsidR="00DD7735" w:rsidRPr="00832484">
        <w:rPr>
          <w:rFonts w:ascii="Arial" w:hAnsi="Arial" w:cs="Arial"/>
        </w:rPr>
        <w:t xml:space="preserve">, </w:t>
      </w:r>
      <w:r w:rsidRPr="00832484">
        <w:rPr>
          <w:rFonts w:ascii="Arial" w:hAnsi="Arial" w:cs="Arial"/>
        </w:rPr>
        <w:t xml:space="preserve"> prowadzon</w:t>
      </w:r>
      <w:r w:rsidR="00DD7735" w:rsidRPr="00832484">
        <w:rPr>
          <w:rFonts w:ascii="Arial" w:hAnsi="Arial" w:cs="Arial"/>
        </w:rPr>
        <w:t>ego</w:t>
      </w:r>
      <w:r w:rsidRPr="00832484">
        <w:rPr>
          <w:rFonts w:ascii="Arial" w:hAnsi="Arial" w:cs="Arial"/>
        </w:rPr>
        <w:t xml:space="preserve"> w trybie </w:t>
      </w:r>
      <w:r w:rsidR="00174CA0" w:rsidRPr="00832484">
        <w:rPr>
          <w:rFonts w:ascii="Arial" w:hAnsi="Arial" w:cs="Arial"/>
        </w:rPr>
        <w:t>Zarządzenia Nr 2/2019 Kierownika Miejskiego Zarządu Budynków Komunalnych</w:t>
      </w:r>
      <w:r w:rsidR="00F94944" w:rsidRPr="00832484">
        <w:rPr>
          <w:rFonts w:ascii="Arial" w:hAnsi="Arial" w:cs="Arial"/>
        </w:rPr>
        <w:t xml:space="preserve"> </w:t>
      </w:r>
      <w:r w:rsidR="00174CA0" w:rsidRPr="00832484">
        <w:rPr>
          <w:rFonts w:ascii="Arial" w:hAnsi="Arial" w:cs="Arial"/>
        </w:rPr>
        <w:t xml:space="preserve">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457F25"/>
    <w:rsid w:val="005154A4"/>
    <w:rsid w:val="005F2A5F"/>
    <w:rsid w:val="00642E77"/>
    <w:rsid w:val="006B161E"/>
    <w:rsid w:val="00832484"/>
    <w:rsid w:val="00867D5D"/>
    <w:rsid w:val="008B4C37"/>
    <w:rsid w:val="00905BFD"/>
    <w:rsid w:val="0091121B"/>
    <w:rsid w:val="00C54DE7"/>
    <w:rsid w:val="00DD7735"/>
    <w:rsid w:val="00E21778"/>
    <w:rsid w:val="00E336ED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</cp:revision>
  <cp:lastPrinted>2020-12-02T06:59:00Z</cp:lastPrinted>
  <dcterms:created xsi:type="dcterms:W3CDTF">2019-12-04T09:46:00Z</dcterms:created>
  <dcterms:modified xsi:type="dcterms:W3CDTF">2021-12-02T08:49:00Z</dcterms:modified>
</cp:coreProperties>
</file>