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:rsidR="0091121B" w:rsidRPr="00642E77" w:rsidRDefault="0091121B" w:rsidP="00642E7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642E77" w:rsidRPr="00642E77">
        <w:rPr>
          <w:rFonts w:ascii="Arial" w:hAnsi="Arial" w:cs="Arial"/>
        </w:rPr>
        <w:t xml:space="preserve"> </w:t>
      </w:r>
      <w:r w:rsidR="00642E77" w:rsidRPr="00642E77">
        <w:rPr>
          <w:rFonts w:ascii="Arial" w:hAnsi="Arial" w:cs="Arial"/>
        </w:rPr>
        <w:t>Obsług</w:t>
      </w:r>
      <w:r w:rsidR="00642E77" w:rsidRPr="00642E77">
        <w:rPr>
          <w:rFonts w:ascii="Arial" w:hAnsi="Arial" w:cs="Arial"/>
        </w:rPr>
        <w:t>a</w:t>
      </w:r>
      <w:r w:rsidR="00642E77" w:rsidRPr="00642E77">
        <w:rPr>
          <w:rFonts w:ascii="Arial" w:hAnsi="Arial" w:cs="Arial"/>
        </w:rPr>
        <w:t xml:space="preserve"> elektryka świadczącego usługi w zakresi</w:t>
      </w:r>
      <w:r w:rsidR="00642E77">
        <w:rPr>
          <w:rFonts w:ascii="Arial" w:hAnsi="Arial" w:cs="Arial"/>
        </w:rPr>
        <w:t xml:space="preserve">e </w:t>
      </w:r>
      <w:r w:rsidR="00642E77" w:rsidRPr="00642E77">
        <w:rPr>
          <w:rFonts w:ascii="Arial" w:hAnsi="Arial" w:cs="Arial"/>
        </w:rPr>
        <w:t>bieżącego utrzymania i napraw sieci wewnętrznej i urządzeń elektrycznych w budynkach komunalnych  i użyteczności publicznej zarządzanych przez MZBK w Sławkowie w roku 2020</w:t>
      </w:r>
      <w:bookmarkStart w:id="0" w:name="_GoBack"/>
      <w:bookmarkEnd w:id="0"/>
      <w:r w:rsidRPr="00642E77">
        <w:rPr>
          <w:rFonts w:ascii="Arial" w:hAnsi="Arial" w:cs="Arial"/>
        </w:rPr>
        <w:t xml:space="preserve">, </w:t>
      </w:r>
      <w:r w:rsidR="00174CA0" w:rsidRPr="00642E77">
        <w:rPr>
          <w:rFonts w:ascii="Arial" w:hAnsi="Arial" w:cs="Arial"/>
        </w:rPr>
        <w:t>MZBK.271.1.2</w:t>
      </w:r>
      <w:r w:rsidR="00642E77" w:rsidRPr="00642E77">
        <w:rPr>
          <w:rFonts w:ascii="Arial" w:hAnsi="Arial" w:cs="Arial"/>
        </w:rPr>
        <w:t>7</w:t>
      </w:r>
      <w:r w:rsidR="00174CA0" w:rsidRPr="00642E77">
        <w:rPr>
          <w:rFonts w:ascii="Arial" w:hAnsi="Arial" w:cs="Arial"/>
        </w:rPr>
        <w:t>.2019</w:t>
      </w:r>
      <w:r w:rsidR="00DD7735" w:rsidRPr="00642E77">
        <w:rPr>
          <w:rFonts w:ascii="Arial" w:hAnsi="Arial" w:cs="Arial"/>
        </w:rPr>
        <w:t xml:space="preserve">, </w:t>
      </w:r>
      <w:r w:rsidRPr="00642E77">
        <w:rPr>
          <w:rFonts w:ascii="Arial" w:hAnsi="Arial" w:cs="Arial"/>
        </w:rPr>
        <w:t xml:space="preserve"> prowadzon</w:t>
      </w:r>
      <w:r w:rsidR="00DD7735" w:rsidRPr="00642E77">
        <w:rPr>
          <w:rFonts w:ascii="Arial" w:hAnsi="Arial" w:cs="Arial"/>
        </w:rPr>
        <w:t>ego</w:t>
      </w:r>
      <w:r w:rsidRPr="00642E77">
        <w:rPr>
          <w:rFonts w:ascii="Arial" w:hAnsi="Arial" w:cs="Arial"/>
        </w:rPr>
        <w:t xml:space="preserve"> w trybie </w:t>
      </w:r>
      <w:r w:rsidR="00174CA0" w:rsidRPr="00642E77">
        <w:rPr>
          <w:rFonts w:ascii="Arial" w:hAnsi="Arial" w:cs="Arial"/>
        </w:rPr>
        <w:t xml:space="preserve">Zarządzenia Nr 2/2019 Kierownika Miejskiego Zarządu Budynków Komunalnych w Sławkowie z dnia 4 stycznia 2019r.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174CA0"/>
    <w:rsid w:val="001949FD"/>
    <w:rsid w:val="005154A4"/>
    <w:rsid w:val="005F2A5F"/>
    <w:rsid w:val="00642E77"/>
    <w:rsid w:val="00905BFD"/>
    <w:rsid w:val="0091121B"/>
    <w:rsid w:val="00C54DE7"/>
    <w:rsid w:val="00DD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2</cp:revision>
  <cp:lastPrinted>2019-12-04T09:29:00Z</cp:lastPrinted>
  <dcterms:created xsi:type="dcterms:W3CDTF">2019-12-04T09:33:00Z</dcterms:created>
  <dcterms:modified xsi:type="dcterms:W3CDTF">2019-12-04T09:33:00Z</dcterms:modified>
</cp:coreProperties>
</file>