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B5B" w:rsidRPr="007153B1" w:rsidRDefault="00971716" w:rsidP="00876BDC">
      <w:pPr>
        <w:pStyle w:val="Nagwek1"/>
        <w:jc w:val="center"/>
        <w:rPr>
          <w:rFonts w:ascii="Times New Roman" w:hAnsi="Times New Roman" w:cs="Times New Roman"/>
          <w:b/>
          <w:color w:val="000000" w:themeColor="text1"/>
          <w:szCs w:val="22"/>
        </w:rPr>
      </w:pPr>
      <w:r w:rsidRPr="007153B1">
        <w:rPr>
          <w:rFonts w:ascii="Times New Roman" w:hAnsi="Times New Roman" w:cs="Times New Roman"/>
          <w:b/>
          <w:color w:val="000000" w:themeColor="text1"/>
          <w:sz w:val="24"/>
        </w:rPr>
        <w:t>Zarządzenie Nr</w:t>
      </w:r>
      <w:r w:rsidR="00B77032" w:rsidRPr="007153B1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r w:rsidR="00254BAC" w:rsidRPr="007153B1">
        <w:rPr>
          <w:rFonts w:ascii="Times New Roman" w:hAnsi="Times New Roman" w:cs="Times New Roman"/>
          <w:b/>
          <w:color w:val="000000" w:themeColor="text1"/>
          <w:sz w:val="24"/>
        </w:rPr>
        <w:t>2</w:t>
      </w:r>
      <w:r w:rsidR="007153B1" w:rsidRPr="007153B1">
        <w:rPr>
          <w:rFonts w:ascii="Times New Roman" w:hAnsi="Times New Roman" w:cs="Times New Roman"/>
          <w:b/>
          <w:color w:val="000000" w:themeColor="text1"/>
          <w:sz w:val="24"/>
        </w:rPr>
        <w:t>/2019</w:t>
      </w:r>
      <w:r w:rsidR="00B77032" w:rsidRPr="007153B1">
        <w:rPr>
          <w:rFonts w:ascii="Times New Roman" w:hAnsi="Times New Roman" w:cs="Times New Roman"/>
          <w:b/>
          <w:color w:val="000000" w:themeColor="text1"/>
          <w:sz w:val="24"/>
        </w:rPr>
        <w:br/>
      </w:r>
      <w:r w:rsidR="00837B5B" w:rsidRPr="007153B1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Kierownika </w:t>
      </w:r>
      <w:r w:rsidR="0041086C" w:rsidRPr="007153B1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Miejskiego </w:t>
      </w:r>
      <w:r w:rsidR="00837B5B" w:rsidRPr="007153B1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Zarządu</w:t>
      </w:r>
      <w:r w:rsidR="0041086C" w:rsidRPr="007153B1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  <w:r w:rsidR="00837B5B" w:rsidRPr="007153B1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B</w:t>
      </w:r>
      <w:r w:rsidR="0041086C" w:rsidRPr="007153B1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udynków </w:t>
      </w:r>
      <w:r w:rsidR="00837B5B" w:rsidRPr="007153B1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Komunalnych</w:t>
      </w:r>
      <w:r w:rsidR="0041086C" w:rsidRPr="007153B1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w </w:t>
      </w:r>
      <w:r w:rsidR="00837B5B" w:rsidRPr="007153B1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Sławkowie </w:t>
      </w:r>
    </w:p>
    <w:p w:rsidR="00D0208B" w:rsidRPr="00254BAC" w:rsidRDefault="0041086C" w:rsidP="00837B5B">
      <w:pPr>
        <w:jc w:val="center"/>
        <w:rPr>
          <w:b/>
          <w:color w:val="000000" w:themeColor="text1"/>
          <w:szCs w:val="22"/>
        </w:rPr>
      </w:pPr>
      <w:r w:rsidRPr="00254BAC">
        <w:rPr>
          <w:b/>
          <w:color w:val="000000" w:themeColor="text1"/>
          <w:szCs w:val="22"/>
        </w:rPr>
        <w:t>z dnia</w:t>
      </w:r>
      <w:r w:rsidR="00837B5B" w:rsidRPr="00254BAC">
        <w:rPr>
          <w:b/>
          <w:color w:val="000000" w:themeColor="text1"/>
          <w:szCs w:val="22"/>
        </w:rPr>
        <w:t xml:space="preserve"> </w:t>
      </w:r>
      <w:r w:rsidR="00A70958">
        <w:rPr>
          <w:b/>
          <w:color w:val="000000" w:themeColor="text1"/>
          <w:szCs w:val="22"/>
        </w:rPr>
        <w:t>4</w:t>
      </w:r>
      <w:r w:rsidR="00254BAC" w:rsidRPr="00254BAC">
        <w:rPr>
          <w:b/>
          <w:color w:val="000000" w:themeColor="text1"/>
          <w:szCs w:val="22"/>
        </w:rPr>
        <w:t xml:space="preserve"> stycznia 2019 r.</w:t>
      </w:r>
    </w:p>
    <w:p w:rsidR="00971716" w:rsidRPr="00876BDC" w:rsidRDefault="00971716" w:rsidP="00837B5B">
      <w:pPr>
        <w:jc w:val="center"/>
        <w:rPr>
          <w:b/>
          <w:caps/>
          <w:color w:val="000000" w:themeColor="text1"/>
          <w:szCs w:val="22"/>
        </w:rPr>
      </w:pPr>
    </w:p>
    <w:p w:rsidR="00D0208B" w:rsidRPr="00876BDC" w:rsidRDefault="00B77032">
      <w:pPr>
        <w:keepNext/>
        <w:spacing w:after="480"/>
        <w:jc w:val="center"/>
        <w:rPr>
          <w:color w:val="000000" w:themeColor="text1"/>
          <w:szCs w:val="22"/>
        </w:rPr>
      </w:pPr>
      <w:r w:rsidRPr="00876BDC">
        <w:rPr>
          <w:color w:val="000000" w:themeColor="text1"/>
          <w:szCs w:val="22"/>
        </w:rPr>
        <w:t>w sprawie regulaminu udzielania zamówień publicznych, których wartość nie przekracza wyrażonej</w:t>
      </w:r>
      <w:r w:rsidRPr="00876BDC">
        <w:rPr>
          <w:color w:val="000000" w:themeColor="text1"/>
          <w:szCs w:val="22"/>
        </w:rPr>
        <w:br/>
        <w:t>w złotych równowartości kwoty 30 000 euro</w:t>
      </w:r>
    </w:p>
    <w:p w:rsidR="00D0208B" w:rsidRPr="00876BDC" w:rsidRDefault="00B77032">
      <w:pPr>
        <w:keepLines/>
        <w:spacing w:before="120" w:after="120"/>
        <w:ind w:firstLine="227"/>
        <w:rPr>
          <w:color w:val="000000" w:themeColor="text1"/>
          <w:szCs w:val="22"/>
        </w:rPr>
      </w:pPr>
      <w:r w:rsidRPr="00876BDC">
        <w:rPr>
          <w:color w:val="000000" w:themeColor="text1"/>
          <w:szCs w:val="22"/>
        </w:rPr>
        <w:t>Na podstawie ustawy z dnia 29 stycznia 2004 r. Prawo zamówień publicznych (Dz.U. 201</w:t>
      </w:r>
      <w:r w:rsidR="002D73C8">
        <w:rPr>
          <w:color w:val="000000" w:themeColor="text1"/>
          <w:szCs w:val="22"/>
        </w:rPr>
        <w:t>8</w:t>
      </w:r>
      <w:r w:rsidRPr="00876BDC">
        <w:rPr>
          <w:color w:val="000000" w:themeColor="text1"/>
          <w:szCs w:val="22"/>
        </w:rPr>
        <w:t> r. poz. </w:t>
      </w:r>
      <w:r w:rsidR="00837B5B" w:rsidRPr="00876BDC">
        <w:rPr>
          <w:color w:val="000000" w:themeColor="text1"/>
          <w:szCs w:val="22"/>
        </w:rPr>
        <w:t>1</w:t>
      </w:r>
      <w:r w:rsidR="002D73C8">
        <w:rPr>
          <w:color w:val="000000" w:themeColor="text1"/>
          <w:szCs w:val="22"/>
        </w:rPr>
        <w:t>986</w:t>
      </w:r>
      <w:r w:rsidRPr="00876BDC">
        <w:rPr>
          <w:color w:val="000000" w:themeColor="text1"/>
          <w:szCs w:val="22"/>
        </w:rPr>
        <w:t xml:space="preserve"> ze zm.)  </w:t>
      </w:r>
      <w:r w:rsidR="002D73C8" w:rsidRPr="00876BDC" w:rsidDel="002D73C8">
        <w:rPr>
          <w:color w:val="000000" w:themeColor="text1"/>
          <w:szCs w:val="22"/>
        </w:rPr>
        <w:t xml:space="preserve"> </w:t>
      </w:r>
    </w:p>
    <w:p w:rsidR="00D0208B" w:rsidRPr="00351E14" w:rsidRDefault="00B77032" w:rsidP="00724B16">
      <w:pPr>
        <w:keepLines/>
        <w:spacing w:before="120" w:after="120"/>
        <w:ind w:firstLine="227"/>
        <w:jc w:val="center"/>
        <w:rPr>
          <w:b/>
          <w:szCs w:val="22"/>
        </w:rPr>
      </w:pPr>
      <w:r w:rsidRPr="00351E14">
        <w:rPr>
          <w:b/>
          <w:szCs w:val="22"/>
        </w:rPr>
        <w:t>zarządzam</w:t>
      </w:r>
    </w:p>
    <w:p w:rsidR="00D0208B" w:rsidRPr="00045717" w:rsidRDefault="00B77032">
      <w:pPr>
        <w:keepLines/>
        <w:spacing w:before="120" w:after="120"/>
        <w:ind w:firstLine="340"/>
        <w:rPr>
          <w:szCs w:val="22"/>
        </w:rPr>
      </w:pPr>
      <w:r w:rsidRPr="009C3C09">
        <w:rPr>
          <w:b/>
          <w:szCs w:val="22"/>
        </w:rPr>
        <w:t>§ 1. </w:t>
      </w:r>
      <w:r w:rsidRPr="009C3C09">
        <w:rPr>
          <w:szCs w:val="22"/>
        </w:rPr>
        <w:t>Wprowadzić do stosowania Regulamin udzielania zamówień publicznych, których wartość nie przekracza wyrażonej w złotych równowartości kwoty 30 000 euro.</w:t>
      </w:r>
    </w:p>
    <w:p w:rsidR="00D0208B" w:rsidRDefault="00B77032">
      <w:pPr>
        <w:keepLines/>
        <w:spacing w:before="120" w:after="120"/>
        <w:ind w:firstLine="340"/>
        <w:rPr>
          <w:szCs w:val="22"/>
        </w:rPr>
      </w:pPr>
      <w:r w:rsidRPr="00876BDC">
        <w:rPr>
          <w:b/>
          <w:szCs w:val="22"/>
        </w:rPr>
        <w:t>§ </w:t>
      </w:r>
      <w:r w:rsidR="00724B16">
        <w:rPr>
          <w:b/>
          <w:szCs w:val="22"/>
        </w:rPr>
        <w:t>2</w:t>
      </w:r>
      <w:r w:rsidRPr="00876BDC">
        <w:rPr>
          <w:b/>
          <w:szCs w:val="22"/>
        </w:rPr>
        <w:t>. </w:t>
      </w:r>
      <w:r w:rsidRPr="00876BDC">
        <w:rPr>
          <w:szCs w:val="22"/>
        </w:rPr>
        <w:t xml:space="preserve"> Traci moc Zarządzenie </w:t>
      </w:r>
      <w:r w:rsidR="0041086C" w:rsidRPr="00876BDC">
        <w:rPr>
          <w:szCs w:val="22"/>
        </w:rPr>
        <w:t xml:space="preserve">Nr 3/2014 Kierownika Miejskiego Zarządu </w:t>
      </w:r>
      <w:r w:rsidR="00837B5B" w:rsidRPr="00876BDC">
        <w:rPr>
          <w:szCs w:val="22"/>
        </w:rPr>
        <w:t>Budynków</w:t>
      </w:r>
      <w:r w:rsidR="0041086C" w:rsidRPr="00876BDC">
        <w:rPr>
          <w:szCs w:val="22"/>
        </w:rPr>
        <w:t xml:space="preserve"> </w:t>
      </w:r>
      <w:r w:rsidR="00837B5B" w:rsidRPr="00876BDC">
        <w:rPr>
          <w:szCs w:val="22"/>
        </w:rPr>
        <w:t>Komunalnych</w:t>
      </w:r>
      <w:r w:rsidR="0041086C" w:rsidRPr="00876BDC">
        <w:rPr>
          <w:szCs w:val="22"/>
        </w:rPr>
        <w:t xml:space="preserve"> w </w:t>
      </w:r>
      <w:r w:rsidR="00837B5B" w:rsidRPr="00876BDC">
        <w:rPr>
          <w:szCs w:val="22"/>
        </w:rPr>
        <w:t>Sławkowie</w:t>
      </w:r>
      <w:r w:rsidR="0041086C" w:rsidRPr="00876BDC">
        <w:rPr>
          <w:szCs w:val="22"/>
        </w:rPr>
        <w:t xml:space="preserve"> z dnia 19 maja 2014r.</w:t>
      </w:r>
    </w:p>
    <w:p w:rsidR="004451FD" w:rsidRPr="002D69F9" w:rsidRDefault="004451FD">
      <w:pPr>
        <w:keepLines/>
        <w:spacing w:before="120" w:after="120"/>
        <w:ind w:firstLine="340"/>
        <w:rPr>
          <w:color w:val="000000" w:themeColor="text1"/>
          <w:szCs w:val="22"/>
        </w:rPr>
      </w:pPr>
      <w:r w:rsidRPr="002D69F9">
        <w:rPr>
          <w:b/>
          <w:color w:val="000000" w:themeColor="text1"/>
          <w:szCs w:val="22"/>
        </w:rPr>
        <w:t>§3</w:t>
      </w:r>
      <w:r w:rsidR="002D69F9" w:rsidRPr="002D69F9">
        <w:rPr>
          <w:b/>
          <w:color w:val="000000" w:themeColor="text1"/>
          <w:szCs w:val="22"/>
        </w:rPr>
        <w:t>.</w:t>
      </w:r>
      <w:r w:rsidRPr="002D69F9">
        <w:rPr>
          <w:color w:val="000000" w:themeColor="text1"/>
          <w:szCs w:val="22"/>
        </w:rPr>
        <w:t xml:space="preserve"> Zobowiązać pracowników Miejskiego Zarządu Budynków Komunalnych w Sławkowie do stosowania </w:t>
      </w:r>
      <w:r w:rsidR="0041133C">
        <w:rPr>
          <w:color w:val="000000" w:themeColor="text1"/>
          <w:szCs w:val="22"/>
        </w:rPr>
        <w:t xml:space="preserve">                         </w:t>
      </w:r>
      <w:r w:rsidR="007B0B4C" w:rsidRPr="002D69F9">
        <w:rPr>
          <w:color w:val="000000" w:themeColor="text1"/>
          <w:szCs w:val="22"/>
        </w:rPr>
        <w:t xml:space="preserve">i przestrzegania </w:t>
      </w:r>
      <w:r w:rsidRPr="002D69F9">
        <w:rPr>
          <w:color w:val="000000" w:themeColor="text1"/>
          <w:szCs w:val="22"/>
        </w:rPr>
        <w:t xml:space="preserve">niniejszego Regulaminu. </w:t>
      </w:r>
    </w:p>
    <w:p w:rsidR="00D0208B" w:rsidRPr="00876BDC" w:rsidRDefault="00B77032">
      <w:pPr>
        <w:keepNext/>
        <w:keepLines/>
        <w:spacing w:before="120" w:after="120"/>
        <w:ind w:firstLine="340"/>
        <w:rPr>
          <w:szCs w:val="22"/>
        </w:rPr>
      </w:pPr>
      <w:r w:rsidRPr="00876BDC">
        <w:rPr>
          <w:b/>
          <w:szCs w:val="22"/>
        </w:rPr>
        <w:t>§ </w:t>
      </w:r>
      <w:r w:rsidR="004451FD">
        <w:rPr>
          <w:b/>
          <w:szCs w:val="22"/>
        </w:rPr>
        <w:t>4</w:t>
      </w:r>
      <w:r w:rsidRPr="00876BDC">
        <w:rPr>
          <w:b/>
          <w:szCs w:val="22"/>
        </w:rPr>
        <w:t>. </w:t>
      </w:r>
      <w:r w:rsidRPr="00876BDC">
        <w:rPr>
          <w:szCs w:val="22"/>
        </w:rPr>
        <w:t>Zarządzenie wchodzi w życie z dniem podpisania i ma zastosowanie do postępowań wszczętych po dniu wejścia w życie niniejszego zarządzenia.  </w:t>
      </w:r>
    </w:p>
    <w:p w:rsidR="00D0208B" w:rsidRPr="00876BDC" w:rsidRDefault="00D0208B">
      <w:pPr>
        <w:keepNext/>
        <w:keepLines/>
        <w:spacing w:before="120" w:after="120"/>
        <w:ind w:firstLine="340"/>
        <w:rPr>
          <w:sz w:val="24"/>
        </w:rPr>
      </w:pPr>
    </w:p>
    <w:p w:rsidR="00D0208B" w:rsidRPr="00876BDC" w:rsidRDefault="00B77032">
      <w:pPr>
        <w:keepNext/>
        <w:rPr>
          <w:sz w:val="24"/>
        </w:rPr>
      </w:pPr>
      <w:r w:rsidRPr="00876BDC">
        <w:rPr>
          <w:color w:val="000000"/>
          <w:sz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103"/>
        <w:gridCol w:w="5103"/>
      </w:tblGrid>
      <w:tr w:rsidR="00725A94" w:rsidRPr="00971716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A94" w:rsidRPr="00876BDC" w:rsidRDefault="00725A94">
            <w:pPr>
              <w:keepNext/>
              <w:keepLines/>
              <w:jc w:val="left"/>
              <w:rPr>
                <w:color w:val="000000"/>
                <w:sz w:val="24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5BE" w:rsidRPr="00876BDC" w:rsidRDefault="009965BE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 w:val="24"/>
              </w:rPr>
            </w:pPr>
            <w:r w:rsidRPr="00876BDC">
              <w:rPr>
                <w:color w:val="000000"/>
                <w:sz w:val="24"/>
              </w:rPr>
              <w:t>Kierownik                                 Miejskiego Zarządu Budynków Komunalnych</w:t>
            </w:r>
          </w:p>
          <w:p w:rsidR="00725A94" w:rsidRPr="00876BDC" w:rsidRDefault="00725A94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 w:val="24"/>
              </w:rPr>
            </w:pPr>
          </w:p>
        </w:tc>
      </w:tr>
    </w:tbl>
    <w:p w:rsidR="00D0208B" w:rsidRPr="00351E14" w:rsidRDefault="00D0208B">
      <w:pPr>
        <w:keepNext/>
        <w:rPr>
          <w:szCs w:val="22"/>
        </w:rPr>
        <w:sectPr w:rsidR="00D0208B" w:rsidRPr="00351E14">
          <w:footerReference w:type="default" r:id="rId8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D0208B" w:rsidRPr="00876BDC" w:rsidRDefault="00A32033">
      <w:pPr>
        <w:keepNext/>
        <w:spacing w:before="240" w:after="240" w:line="480" w:lineRule="auto"/>
        <w:ind w:left="4535"/>
        <w:jc w:val="left"/>
        <w:rPr>
          <w:szCs w:val="22"/>
        </w:rPr>
      </w:pPr>
      <w:r w:rsidRPr="00876BDC">
        <w:rPr>
          <w:szCs w:val="22"/>
        </w:rPr>
        <w:lastRenderedPageBreak/>
        <w:fldChar w:fldCharType="begin"/>
      </w:r>
      <w:r w:rsidRPr="00876BDC">
        <w:rPr>
          <w:szCs w:val="22"/>
        </w:rPr>
        <w:fldChar w:fldCharType="end"/>
      </w:r>
      <w:r w:rsidR="00B77032" w:rsidRPr="00351E14">
        <w:rPr>
          <w:szCs w:val="22"/>
        </w:rPr>
        <w:t>Załącznik Nr 1 do Zarządzenia Nr</w:t>
      </w:r>
      <w:r w:rsidR="00521ED3">
        <w:rPr>
          <w:szCs w:val="22"/>
        </w:rPr>
        <w:t xml:space="preserve"> </w:t>
      </w:r>
      <w:r w:rsidR="00254BAC">
        <w:rPr>
          <w:szCs w:val="22"/>
        </w:rPr>
        <w:t>2</w:t>
      </w:r>
      <w:r w:rsidR="007153B1">
        <w:rPr>
          <w:szCs w:val="22"/>
        </w:rPr>
        <w:t>/2019</w:t>
      </w:r>
      <w:r w:rsidR="00B77032" w:rsidRPr="00351E14">
        <w:rPr>
          <w:szCs w:val="22"/>
        </w:rPr>
        <w:t xml:space="preserve"> </w:t>
      </w:r>
      <w:r w:rsidR="00837B5B" w:rsidRPr="00351E14">
        <w:rPr>
          <w:szCs w:val="22"/>
        </w:rPr>
        <w:t xml:space="preserve">                                                                                      </w:t>
      </w:r>
      <w:r w:rsidR="00837B5B" w:rsidRPr="00045717">
        <w:rPr>
          <w:szCs w:val="22"/>
        </w:rPr>
        <w:t xml:space="preserve"> Kierownika Miejskiego Zarządu Budynków </w:t>
      </w:r>
      <w:r w:rsidR="00837B5B" w:rsidRPr="00521ED3">
        <w:rPr>
          <w:szCs w:val="22"/>
        </w:rPr>
        <w:t xml:space="preserve">Komunalnych w </w:t>
      </w:r>
      <w:r w:rsidR="00837B5B" w:rsidRPr="0062095B">
        <w:rPr>
          <w:szCs w:val="22"/>
        </w:rPr>
        <w:t xml:space="preserve">Sławkowie </w:t>
      </w:r>
      <w:r w:rsidR="00B77032" w:rsidRPr="00876BDC">
        <w:rPr>
          <w:szCs w:val="22"/>
        </w:rPr>
        <w:t xml:space="preserve">z dnia </w:t>
      </w:r>
      <w:bookmarkStart w:id="0" w:name="_GoBack"/>
      <w:bookmarkEnd w:id="0"/>
      <w:r w:rsidR="00A70958">
        <w:rPr>
          <w:szCs w:val="22"/>
        </w:rPr>
        <w:t>4</w:t>
      </w:r>
      <w:r w:rsidR="0041133C">
        <w:rPr>
          <w:szCs w:val="22"/>
        </w:rPr>
        <w:t xml:space="preserve"> stycznia 2019 r.</w:t>
      </w:r>
    </w:p>
    <w:p w:rsidR="00546BFF" w:rsidRPr="00521ED3" w:rsidRDefault="00B77032">
      <w:pPr>
        <w:keepNext/>
        <w:spacing w:after="480"/>
        <w:jc w:val="center"/>
        <w:rPr>
          <w:b/>
          <w:szCs w:val="22"/>
        </w:rPr>
      </w:pPr>
      <w:r w:rsidRPr="0009138E">
        <w:rPr>
          <w:color w:val="000000"/>
          <w:szCs w:val="22"/>
        </w:rPr>
        <w:t> </w:t>
      </w:r>
      <w:r w:rsidRPr="0009138E">
        <w:rPr>
          <w:b/>
          <w:szCs w:val="22"/>
        </w:rPr>
        <w:t>Regulamin udzielania zamówień publicznych, których wartość nie przekracza wyrażonej w złotych równowartości kwoty 30</w:t>
      </w:r>
      <w:r w:rsidR="005657E9">
        <w:rPr>
          <w:b/>
          <w:szCs w:val="22"/>
        </w:rPr>
        <w:t xml:space="preserve"> </w:t>
      </w:r>
      <w:r w:rsidRPr="00045717">
        <w:rPr>
          <w:b/>
          <w:szCs w:val="22"/>
        </w:rPr>
        <w:t>000 euro </w:t>
      </w:r>
      <w:r w:rsidRPr="00045717">
        <w:rPr>
          <w:b/>
          <w:szCs w:val="22"/>
        </w:rPr>
        <w:br/>
      </w:r>
    </w:p>
    <w:p w:rsidR="00D0208B" w:rsidRPr="0009138E" w:rsidRDefault="00B77032" w:rsidP="0009138E">
      <w:pPr>
        <w:pStyle w:val="Nagwek1"/>
        <w:jc w:val="center"/>
        <w:rPr>
          <w:b/>
          <w:color w:val="000000" w:themeColor="text1"/>
          <w:szCs w:val="22"/>
        </w:rPr>
      </w:pPr>
      <w:r w:rsidRPr="0009138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Definicje obowiązujące w </w:t>
      </w:r>
      <w:r w:rsidR="00546BFF" w:rsidRPr="0009138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Regulaminie</w:t>
      </w:r>
    </w:p>
    <w:p w:rsidR="00D0208B" w:rsidRPr="00351E14" w:rsidRDefault="00B77032">
      <w:pPr>
        <w:keepLines/>
        <w:spacing w:before="120" w:after="120"/>
        <w:ind w:firstLine="340"/>
        <w:rPr>
          <w:szCs w:val="22"/>
        </w:rPr>
      </w:pPr>
      <w:r w:rsidRPr="00351E14">
        <w:rPr>
          <w:b/>
          <w:szCs w:val="22"/>
        </w:rPr>
        <w:t>§ 1.  Ilekroć w Regulaminie jest mowa o: </w:t>
      </w:r>
    </w:p>
    <w:p w:rsidR="00D0208B" w:rsidRPr="00351E14" w:rsidRDefault="00B77032">
      <w:pPr>
        <w:spacing w:before="120" w:after="120"/>
        <w:ind w:left="340" w:hanging="227"/>
        <w:rPr>
          <w:szCs w:val="22"/>
        </w:rPr>
      </w:pPr>
      <w:r w:rsidRPr="00351E14">
        <w:rPr>
          <w:szCs w:val="22"/>
        </w:rPr>
        <w:t xml:space="preserve">1) Zamawiającym – należy przez to rozumieć </w:t>
      </w:r>
      <w:r w:rsidR="00546BFF">
        <w:rPr>
          <w:szCs w:val="22"/>
        </w:rPr>
        <w:t>Miejski Zarząd Budynków Komunalnych w Sławkowie</w:t>
      </w:r>
      <w:r w:rsidRPr="00351E14">
        <w:rPr>
          <w:szCs w:val="22"/>
        </w:rPr>
        <w:t xml:space="preserve">, </w:t>
      </w:r>
      <w:r w:rsidR="0041133C">
        <w:rPr>
          <w:szCs w:val="22"/>
        </w:rPr>
        <w:t xml:space="preserve">                              </w:t>
      </w:r>
      <w:r w:rsidRPr="00351E14">
        <w:rPr>
          <w:szCs w:val="22"/>
        </w:rPr>
        <w:t>któr</w:t>
      </w:r>
      <w:r w:rsidR="00546BFF">
        <w:rPr>
          <w:szCs w:val="22"/>
        </w:rPr>
        <w:t>y</w:t>
      </w:r>
      <w:r w:rsidRPr="00351E14">
        <w:rPr>
          <w:szCs w:val="22"/>
        </w:rPr>
        <w:t xml:space="preserve"> reprezentuje </w:t>
      </w:r>
      <w:r w:rsidR="00546BFF">
        <w:rPr>
          <w:szCs w:val="22"/>
        </w:rPr>
        <w:t>Kierownik,</w:t>
      </w:r>
    </w:p>
    <w:p w:rsidR="00D0208B" w:rsidRPr="009C3C09" w:rsidRDefault="00B77032">
      <w:pPr>
        <w:spacing w:before="120" w:after="120"/>
        <w:ind w:left="340" w:hanging="227"/>
        <w:rPr>
          <w:szCs w:val="22"/>
        </w:rPr>
      </w:pPr>
      <w:r w:rsidRPr="009C3C09">
        <w:rPr>
          <w:szCs w:val="22"/>
        </w:rPr>
        <w:t>2) ustawie – należy przez to rozumieć ustawę z dnia 29 stycznia 2004 roku Prawo zamówień publicznych,</w:t>
      </w:r>
    </w:p>
    <w:p w:rsidR="00D0208B" w:rsidRPr="00546BFF" w:rsidRDefault="00B77032">
      <w:pPr>
        <w:spacing w:before="120" w:after="120"/>
        <w:ind w:left="340" w:hanging="227"/>
        <w:rPr>
          <w:szCs w:val="22"/>
        </w:rPr>
      </w:pPr>
      <w:r w:rsidRPr="00045717">
        <w:rPr>
          <w:szCs w:val="22"/>
        </w:rPr>
        <w:t>3) art. 4 pkt 8 – należy przez to rozumieć zamówienia, których wartość nie przekracza wyrażonej w złotych równowartości kwoty 30 000 euro (bez podatku od towarów i usług),</w:t>
      </w:r>
    </w:p>
    <w:p w:rsidR="00D0208B" w:rsidRPr="00351E14" w:rsidRDefault="00B77032">
      <w:pPr>
        <w:spacing w:before="120" w:after="120"/>
        <w:ind w:left="340" w:hanging="227"/>
        <w:rPr>
          <w:szCs w:val="22"/>
        </w:rPr>
      </w:pPr>
      <w:r w:rsidRPr="00351E14">
        <w:rPr>
          <w:szCs w:val="22"/>
        </w:rPr>
        <w:t xml:space="preserve">4) Kierowniku – należy przez to rozumieć Kierownika </w:t>
      </w:r>
      <w:r w:rsidR="00546BFF">
        <w:rPr>
          <w:szCs w:val="22"/>
        </w:rPr>
        <w:t>Miejskiego Zarządu B</w:t>
      </w:r>
      <w:r w:rsidR="00521ED3">
        <w:rPr>
          <w:szCs w:val="22"/>
        </w:rPr>
        <w:t>udynków Komunalnych w Sławkowie udzielającego zamówień publicznych na podstawie art. 4 pkt 8 ustawy,</w:t>
      </w:r>
    </w:p>
    <w:p w:rsidR="00D0208B" w:rsidRPr="0062095B" w:rsidRDefault="00B77032">
      <w:pPr>
        <w:spacing w:before="120" w:after="120"/>
        <w:ind w:left="340" w:hanging="227"/>
        <w:rPr>
          <w:szCs w:val="22"/>
        </w:rPr>
      </w:pPr>
      <w:r w:rsidRPr="009C3C09">
        <w:rPr>
          <w:szCs w:val="22"/>
        </w:rPr>
        <w:t>5) </w:t>
      </w:r>
      <w:r w:rsidRPr="00521ED3">
        <w:rPr>
          <w:szCs w:val="22"/>
        </w:rPr>
        <w:t>dostawach – należy przez to rozumieć nabywanie rzeczy</w:t>
      </w:r>
      <w:r w:rsidR="00521ED3">
        <w:rPr>
          <w:szCs w:val="22"/>
        </w:rPr>
        <w:t xml:space="preserve"> oraz innych dóbr</w:t>
      </w:r>
      <w:r w:rsidRPr="00521ED3">
        <w:rPr>
          <w:szCs w:val="22"/>
        </w:rPr>
        <w:t xml:space="preserve">, </w:t>
      </w:r>
      <w:r w:rsidR="00521ED3">
        <w:rPr>
          <w:szCs w:val="22"/>
        </w:rPr>
        <w:t>w szczególności na</w:t>
      </w:r>
      <w:r w:rsidR="00023729">
        <w:rPr>
          <w:szCs w:val="22"/>
        </w:rPr>
        <w:t xml:space="preserve"> </w:t>
      </w:r>
      <w:r w:rsidR="00521ED3">
        <w:rPr>
          <w:szCs w:val="22"/>
        </w:rPr>
        <w:t xml:space="preserve">podstawie umowy sprzedaży, </w:t>
      </w:r>
      <w:r w:rsidRPr="00521ED3">
        <w:rPr>
          <w:szCs w:val="22"/>
        </w:rPr>
        <w:t>dostawy, najmu, dzierżawy oraz leasingu</w:t>
      </w:r>
      <w:r w:rsidR="00023729">
        <w:rPr>
          <w:szCs w:val="22"/>
        </w:rPr>
        <w:t xml:space="preserve"> z opcją lub bez opcji zakupu, które może obejmować dodatkowo rozmieszczenie lub instalację,</w:t>
      </w:r>
    </w:p>
    <w:p w:rsidR="00023729" w:rsidRDefault="00A717E7">
      <w:pPr>
        <w:spacing w:before="120" w:after="120"/>
        <w:ind w:left="340" w:hanging="227"/>
        <w:rPr>
          <w:szCs w:val="22"/>
        </w:rPr>
      </w:pPr>
      <w:r>
        <w:rPr>
          <w:szCs w:val="22"/>
        </w:rPr>
        <w:t>6</w:t>
      </w:r>
      <w:r w:rsidR="00B77032" w:rsidRPr="00351E14">
        <w:rPr>
          <w:szCs w:val="22"/>
        </w:rPr>
        <w:t>) usługach – należy przez to rozumieć wszelkie świadczenia, których przedmiotem nie są roboty budowlane</w:t>
      </w:r>
      <w:r w:rsidR="0041133C">
        <w:rPr>
          <w:szCs w:val="22"/>
        </w:rPr>
        <w:t xml:space="preserve">                     </w:t>
      </w:r>
      <w:r w:rsidR="00B77032" w:rsidRPr="00351E14">
        <w:rPr>
          <w:szCs w:val="22"/>
        </w:rPr>
        <w:t xml:space="preserve"> lub dostawy</w:t>
      </w:r>
      <w:r w:rsidR="00023729">
        <w:rPr>
          <w:szCs w:val="22"/>
        </w:rPr>
        <w:t>,</w:t>
      </w:r>
    </w:p>
    <w:p w:rsidR="00D0208B" w:rsidRPr="00045717" w:rsidRDefault="00A717E7">
      <w:pPr>
        <w:spacing w:before="120" w:after="120"/>
        <w:ind w:left="340" w:hanging="227"/>
        <w:rPr>
          <w:szCs w:val="22"/>
        </w:rPr>
      </w:pPr>
      <w:r>
        <w:rPr>
          <w:szCs w:val="22"/>
        </w:rPr>
        <w:t>7</w:t>
      </w:r>
      <w:r w:rsidR="00B77032" w:rsidRPr="00351E14">
        <w:rPr>
          <w:szCs w:val="22"/>
        </w:rPr>
        <w:t>) robotach budowlanych – należy przez to rozumieć wykonanie albo zaprojektowanie i wykonanie robót budowlanych określonych w </w:t>
      </w:r>
      <w:r w:rsidR="00023729">
        <w:rPr>
          <w:szCs w:val="22"/>
        </w:rPr>
        <w:t xml:space="preserve">przepisach wydanych na podstawie   art. 2c ustawy lub obiektu </w:t>
      </w:r>
      <w:r w:rsidR="00B77032" w:rsidRPr="009C3C09">
        <w:rPr>
          <w:szCs w:val="22"/>
        </w:rPr>
        <w:t xml:space="preserve">budowlanego, a także realizację obiektu budowlanego, za pomocą dowolnych środków, zgodnie z wymaganiami określonymi przez </w:t>
      </w:r>
      <w:r w:rsidR="00023729">
        <w:rPr>
          <w:szCs w:val="22"/>
        </w:rPr>
        <w:t>z</w:t>
      </w:r>
      <w:r w:rsidR="00B77032" w:rsidRPr="009C3C09">
        <w:rPr>
          <w:szCs w:val="22"/>
        </w:rPr>
        <w:t>amawiającego,</w:t>
      </w:r>
    </w:p>
    <w:p w:rsidR="00960CD5" w:rsidRDefault="00A717E7">
      <w:pPr>
        <w:spacing w:before="120" w:after="120"/>
        <w:ind w:left="340" w:hanging="227"/>
        <w:rPr>
          <w:szCs w:val="22"/>
        </w:rPr>
      </w:pPr>
      <w:r>
        <w:rPr>
          <w:szCs w:val="22"/>
        </w:rPr>
        <w:t>8</w:t>
      </w:r>
      <w:r w:rsidR="00B77032" w:rsidRPr="00351E14">
        <w:rPr>
          <w:szCs w:val="22"/>
        </w:rPr>
        <w:t>) najkorzystniejszej ofercie - należy przez to rozumieć ofertę</w:t>
      </w:r>
      <w:r w:rsidR="00960CD5">
        <w:rPr>
          <w:szCs w:val="22"/>
        </w:rPr>
        <w:t>:</w:t>
      </w:r>
    </w:p>
    <w:p w:rsidR="00960CD5" w:rsidRDefault="00960CD5">
      <w:pPr>
        <w:spacing w:before="120" w:after="120"/>
        <w:ind w:left="340" w:hanging="227"/>
        <w:rPr>
          <w:szCs w:val="22"/>
        </w:rPr>
      </w:pPr>
      <w:r>
        <w:rPr>
          <w:szCs w:val="22"/>
        </w:rPr>
        <w:t xml:space="preserve">    a) </w:t>
      </w:r>
      <w:r w:rsidR="00B77032" w:rsidRPr="00351E14">
        <w:rPr>
          <w:szCs w:val="22"/>
        </w:rPr>
        <w:t>która przedstawia najkorzystniejszy bilans ceny</w:t>
      </w:r>
      <w:r>
        <w:rPr>
          <w:szCs w:val="22"/>
        </w:rPr>
        <w:t xml:space="preserve"> lub kosztu</w:t>
      </w:r>
      <w:r w:rsidR="00B77032" w:rsidRPr="00351E14">
        <w:rPr>
          <w:szCs w:val="22"/>
        </w:rPr>
        <w:t xml:space="preserve"> i innych kryteriów odnoszących się do przedmiotu zamówienia publicznego</w:t>
      </w:r>
      <w:r>
        <w:rPr>
          <w:szCs w:val="22"/>
        </w:rPr>
        <w:t xml:space="preserve"> w szczególności w przypadku </w:t>
      </w:r>
      <w:r w:rsidR="00B77032" w:rsidRPr="00351E14">
        <w:rPr>
          <w:szCs w:val="22"/>
        </w:rPr>
        <w:t xml:space="preserve"> zamówień w zakresie działalności twórczej </w:t>
      </w:r>
      <w:r w:rsidR="0041133C">
        <w:rPr>
          <w:szCs w:val="22"/>
        </w:rPr>
        <w:t xml:space="preserve">                                 </w:t>
      </w:r>
      <w:r w:rsidR="00B77032" w:rsidRPr="00351E14">
        <w:rPr>
          <w:szCs w:val="22"/>
        </w:rPr>
        <w:t>lub naukowej, których przedmiotu nie można z</w:t>
      </w:r>
      <w:r w:rsidR="00B77032" w:rsidRPr="009C3C09">
        <w:rPr>
          <w:szCs w:val="22"/>
        </w:rPr>
        <w:t> góry opisać w sposób jednoznaczny i wyczerpujący</w:t>
      </w:r>
      <w:r>
        <w:rPr>
          <w:szCs w:val="22"/>
        </w:rPr>
        <w:t xml:space="preserve"> lub, </w:t>
      </w:r>
      <w:r w:rsidR="0041133C">
        <w:rPr>
          <w:szCs w:val="22"/>
        </w:rPr>
        <w:t xml:space="preserve">                          </w:t>
      </w:r>
      <w:r>
        <w:rPr>
          <w:szCs w:val="22"/>
        </w:rPr>
        <w:t xml:space="preserve">która najlepiej spełnia kryteria inne niż cena lub koszt, gdy cena lub koszt jest stała </w:t>
      </w:r>
    </w:p>
    <w:p w:rsidR="00960CD5" w:rsidRDefault="00960CD5">
      <w:pPr>
        <w:spacing w:before="120" w:after="120"/>
        <w:ind w:left="340" w:hanging="227"/>
        <w:rPr>
          <w:szCs w:val="22"/>
        </w:rPr>
      </w:pPr>
      <w:r>
        <w:rPr>
          <w:szCs w:val="22"/>
        </w:rPr>
        <w:t xml:space="preserve">    albo</w:t>
      </w:r>
    </w:p>
    <w:p w:rsidR="00960CD5" w:rsidRDefault="00960CD5">
      <w:pPr>
        <w:spacing w:before="120" w:after="120"/>
        <w:ind w:left="340" w:hanging="227"/>
        <w:rPr>
          <w:szCs w:val="22"/>
        </w:rPr>
      </w:pPr>
      <w:r>
        <w:rPr>
          <w:szCs w:val="22"/>
        </w:rPr>
        <w:t xml:space="preserve">    b) z najniższą ceną lub kosztem, gdy jedynym kryterium oceny jest cena lub koszt,</w:t>
      </w:r>
    </w:p>
    <w:p w:rsidR="00D0208B" w:rsidRPr="00521ED3" w:rsidRDefault="00B77032">
      <w:pPr>
        <w:spacing w:before="120" w:after="120"/>
        <w:ind w:left="340" w:hanging="227"/>
        <w:rPr>
          <w:szCs w:val="22"/>
        </w:rPr>
      </w:pPr>
      <w:r w:rsidRPr="009C3C09">
        <w:rPr>
          <w:szCs w:val="22"/>
        </w:rPr>
        <w:t xml:space="preserve"> </w:t>
      </w:r>
      <w:r w:rsidR="00A717E7">
        <w:rPr>
          <w:szCs w:val="22"/>
        </w:rPr>
        <w:t>9</w:t>
      </w:r>
      <w:r w:rsidRPr="00351E14">
        <w:rPr>
          <w:szCs w:val="22"/>
        </w:rPr>
        <w:t xml:space="preserve">) szacunkowej wartości zamówienia – należy przez to rozumieć </w:t>
      </w:r>
      <w:r w:rsidR="00960CD5">
        <w:rPr>
          <w:szCs w:val="22"/>
        </w:rPr>
        <w:t xml:space="preserve">całkowite szacunkowe wynagrodzenie Wykonawcy, bez podatku od towaru i usług, ustalone przez Zamawiającego z należytą starannością. </w:t>
      </w:r>
      <w:r w:rsidR="0041133C">
        <w:rPr>
          <w:szCs w:val="22"/>
        </w:rPr>
        <w:t xml:space="preserve">                           </w:t>
      </w:r>
      <w:r w:rsidRPr="009C3C09">
        <w:rPr>
          <w:szCs w:val="22"/>
        </w:rPr>
        <w:t xml:space="preserve">Jeżeli Zamawiający dopuszcza możliwość składania ofert częściowych albo udziela zamówienia w częściach, z których każda stanowi przedmiot odrębnego postępowania, </w:t>
      </w:r>
      <w:r w:rsidR="00960CD5">
        <w:rPr>
          <w:szCs w:val="22"/>
        </w:rPr>
        <w:t xml:space="preserve">wartością zamówienia </w:t>
      </w:r>
      <w:r w:rsidRPr="00045717">
        <w:rPr>
          <w:szCs w:val="22"/>
        </w:rPr>
        <w:t>jest łączna wartość poszczególnych części zamówienia,</w:t>
      </w:r>
      <w:r w:rsidR="00960CD5">
        <w:rPr>
          <w:szCs w:val="22"/>
        </w:rPr>
        <w:t xml:space="preserve"> jeżeli Zamawiający przewiduje udzielenie zamówień dodatkowych, przy ustalaniu wartości zamówienia uwzględnia się wartość tych zamówień, </w:t>
      </w:r>
    </w:p>
    <w:p w:rsidR="00D0208B" w:rsidRPr="00045717" w:rsidRDefault="00B77032">
      <w:pPr>
        <w:spacing w:before="120" w:after="120"/>
        <w:ind w:left="340" w:hanging="227"/>
        <w:rPr>
          <w:szCs w:val="22"/>
        </w:rPr>
      </w:pPr>
      <w:r w:rsidRPr="00521ED3">
        <w:rPr>
          <w:szCs w:val="22"/>
        </w:rPr>
        <w:t>1</w:t>
      </w:r>
      <w:r w:rsidR="00A717E7">
        <w:rPr>
          <w:szCs w:val="22"/>
        </w:rPr>
        <w:t>0</w:t>
      </w:r>
      <w:r w:rsidRPr="00351E14">
        <w:rPr>
          <w:szCs w:val="22"/>
        </w:rPr>
        <w:t>) Wykonawcy – należy przez to rozumieć osobę fizyczną, osobę prawną albo jednostkę organizacyjną nie posiadającą osobowości prawnej, która ubiega się o udzielenie zamówienia publicznego, złoż</w:t>
      </w:r>
      <w:r w:rsidRPr="009C3C09">
        <w:rPr>
          <w:szCs w:val="22"/>
        </w:rPr>
        <w:t xml:space="preserve">yła ofertę </w:t>
      </w:r>
      <w:r w:rsidR="0041133C">
        <w:rPr>
          <w:szCs w:val="22"/>
        </w:rPr>
        <w:t xml:space="preserve">                   </w:t>
      </w:r>
      <w:r w:rsidRPr="009C3C09">
        <w:rPr>
          <w:szCs w:val="22"/>
        </w:rPr>
        <w:t>lub zawarła umowę w sprawie zamówienia publicznego,</w:t>
      </w:r>
    </w:p>
    <w:p w:rsidR="00D0208B" w:rsidRPr="009C3C09" w:rsidRDefault="00B77032">
      <w:pPr>
        <w:spacing w:before="120" w:after="120"/>
        <w:ind w:left="340" w:hanging="227"/>
        <w:rPr>
          <w:szCs w:val="22"/>
        </w:rPr>
      </w:pPr>
      <w:r w:rsidRPr="00521ED3">
        <w:rPr>
          <w:szCs w:val="22"/>
        </w:rPr>
        <w:t>1</w:t>
      </w:r>
      <w:r w:rsidR="00A717E7">
        <w:rPr>
          <w:szCs w:val="22"/>
        </w:rPr>
        <w:t>1</w:t>
      </w:r>
      <w:r w:rsidRPr="00351E14">
        <w:rPr>
          <w:szCs w:val="22"/>
        </w:rPr>
        <w:t>) zamówieniach publicznych – należy przez to rozumieć umowy odpłatne zawierane między Zamawiającym a Wykonawcą, których przedmiotem są usługi, dostawy lub roboty budowlane,</w:t>
      </w:r>
    </w:p>
    <w:p w:rsidR="00D0208B" w:rsidRPr="009C3C09" w:rsidRDefault="00A717E7">
      <w:pPr>
        <w:spacing w:before="120" w:after="120"/>
        <w:ind w:left="340" w:hanging="227"/>
        <w:rPr>
          <w:szCs w:val="22"/>
        </w:rPr>
      </w:pPr>
      <w:r>
        <w:rPr>
          <w:szCs w:val="22"/>
        </w:rPr>
        <w:lastRenderedPageBreak/>
        <w:t>12</w:t>
      </w:r>
      <w:r w:rsidR="00B77032" w:rsidRPr="00351E14">
        <w:rPr>
          <w:szCs w:val="22"/>
        </w:rPr>
        <w:t xml:space="preserve">) postępowaniu – należy przez to rozumieć postępowanie o udzielenie zamówienia, wszczynane </w:t>
      </w:r>
      <w:r w:rsidR="0041133C">
        <w:rPr>
          <w:szCs w:val="22"/>
        </w:rPr>
        <w:t xml:space="preserve">                                 </w:t>
      </w:r>
      <w:r w:rsidR="00B77032" w:rsidRPr="00351E14">
        <w:rPr>
          <w:szCs w:val="22"/>
        </w:rPr>
        <w:t>w celu dokonania wyboru najkorzystniejszej oferty,</w:t>
      </w:r>
    </w:p>
    <w:p w:rsidR="00D0208B" w:rsidRPr="009C3C09" w:rsidRDefault="00B77032">
      <w:pPr>
        <w:spacing w:before="120" w:after="120"/>
        <w:ind w:left="340" w:hanging="227"/>
        <w:rPr>
          <w:szCs w:val="22"/>
        </w:rPr>
      </w:pPr>
      <w:r w:rsidRPr="00045717">
        <w:rPr>
          <w:szCs w:val="22"/>
        </w:rPr>
        <w:t>1</w:t>
      </w:r>
      <w:r w:rsidR="00A717E7">
        <w:rPr>
          <w:szCs w:val="22"/>
        </w:rPr>
        <w:t>3</w:t>
      </w:r>
      <w:r w:rsidRPr="00351E14">
        <w:rPr>
          <w:szCs w:val="22"/>
        </w:rPr>
        <w:t>) średni kurs złotego w stosunku do euro stanowiącego podstawę przeliczania wartości zamówień publicznych zgodny z Rozporządzeniem Rady Ministrów wydawanym na podstawie art. 35 ust. 3 ustawy.</w:t>
      </w:r>
    </w:p>
    <w:p w:rsidR="00D0208B" w:rsidRPr="00521ED3" w:rsidRDefault="00B77032">
      <w:pPr>
        <w:spacing w:before="120" w:after="120"/>
        <w:jc w:val="center"/>
        <w:rPr>
          <w:b/>
          <w:szCs w:val="22"/>
        </w:rPr>
      </w:pPr>
      <w:r w:rsidRPr="00045717">
        <w:rPr>
          <w:b/>
          <w:szCs w:val="22"/>
        </w:rPr>
        <w:t>Postanowienia wspólne dla wszystkich trybów postępowań</w:t>
      </w:r>
    </w:p>
    <w:p w:rsidR="00D0208B" w:rsidRPr="00876BDC" w:rsidRDefault="00B77032">
      <w:pPr>
        <w:keepLines/>
        <w:spacing w:before="120" w:after="120"/>
        <w:ind w:firstLine="340"/>
        <w:rPr>
          <w:szCs w:val="22"/>
        </w:rPr>
      </w:pPr>
      <w:r w:rsidRPr="0062095B">
        <w:rPr>
          <w:b/>
          <w:szCs w:val="22"/>
        </w:rPr>
        <w:t>§ 2. </w:t>
      </w:r>
      <w:r w:rsidRPr="0062095B">
        <w:rPr>
          <w:szCs w:val="22"/>
        </w:rPr>
        <w:t>1. Zapisy Regulaminu mają zastosowanie do udzielania zamówień na usługi, dostawy lub roboty budowlane, których wartość nie przekracza wyrażonej w złotych równowartości kwoty 30 000 euro.</w:t>
      </w:r>
    </w:p>
    <w:p w:rsidR="00D0208B" w:rsidRPr="00BD2744" w:rsidRDefault="00B77032">
      <w:pPr>
        <w:keepLines/>
        <w:spacing w:before="120" w:after="120"/>
        <w:ind w:firstLine="340"/>
        <w:rPr>
          <w:szCs w:val="22"/>
        </w:rPr>
      </w:pPr>
      <w:r w:rsidRPr="0009138E">
        <w:rPr>
          <w:szCs w:val="22"/>
        </w:rPr>
        <w:t>2</w:t>
      </w:r>
      <w:r w:rsidRPr="00BD2744">
        <w:rPr>
          <w:szCs w:val="22"/>
        </w:rPr>
        <w:t>. Do zamówień, o których mowa w ust. 1 stosuje się przepisy ustawy o finansach publicznych, zgodnie z którymi wydatki publiczne winny być dokonywane:</w:t>
      </w:r>
    </w:p>
    <w:p w:rsidR="00D0208B" w:rsidRPr="00BD2744" w:rsidRDefault="00B77032">
      <w:pPr>
        <w:spacing w:before="120" w:after="120"/>
        <w:ind w:left="340" w:hanging="227"/>
        <w:rPr>
          <w:szCs w:val="22"/>
        </w:rPr>
      </w:pPr>
      <w:r w:rsidRPr="00BD2744">
        <w:rPr>
          <w:szCs w:val="22"/>
        </w:rPr>
        <w:t>1) w sposób celowy i oszczędny, z zachowaniem zasady uzyskiwania najlepszych efektów z danych nakładów oraz optymalnego doboru metod i środków służących osiągnięciu założonych celów;</w:t>
      </w:r>
    </w:p>
    <w:p w:rsidR="00D0208B" w:rsidRPr="0062095B" w:rsidRDefault="00B77032">
      <w:pPr>
        <w:spacing w:before="120" w:after="120"/>
        <w:ind w:left="340" w:hanging="227"/>
        <w:rPr>
          <w:szCs w:val="22"/>
        </w:rPr>
      </w:pPr>
      <w:r w:rsidRPr="00621866">
        <w:rPr>
          <w:szCs w:val="22"/>
        </w:rPr>
        <w:t>2) w sposób umożliwiający terminową realizacj</w:t>
      </w:r>
      <w:r w:rsidR="00FB56ED">
        <w:rPr>
          <w:szCs w:val="22"/>
        </w:rPr>
        <w:t>ę</w:t>
      </w:r>
      <w:r w:rsidRPr="0062095B">
        <w:rPr>
          <w:szCs w:val="22"/>
        </w:rPr>
        <w:t xml:space="preserve"> zadań;</w:t>
      </w:r>
    </w:p>
    <w:p w:rsidR="00D0208B" w:rsidRPr="00876BDC" w:rsidRDefault="00B77032">
      <w:pPr>
        <w:spacing w:before="120" w:after="120"/>
        <w:ind w:left="340" w:hanging="227"/>
        <w:rPr>
          <w:szCs w:val="22"/>
        </w:rPr>
      </w:pPr>
      <w:r w:rsidRPr="00876BDC">
        <w:rPr>
          <w:szCs w:val="22"/>
        </w:rPr>
        <w:t>3) w wysokości i terminach wynikających z wcześniej zaciągniętych zobowiązań.</w:t>
      </w:r>
    </w:p>
    <w:p w:rsidR="00D0208B" w:rsidRPr="00045717" w:rsidRDefault="009631AE">
      <w:pPr>
        <w:keepLines/>
        <w:spacing w:before="120" w:after="120"/>
        <w:ind w:firstLine="340"/>
        <w:rPr>
          <w:szCs w:val="22"/>
        </w:rPr>
      </w:pPr>
      <w:r>
        <w:rPr>
          <w:szCs w:val="22"/>
        </w:rPr>
        <w:t>3</w:t>
      </w:r>
      <w:r w:rsidR="00B77032" w:rsidRPr="00351E14">
        <w:rPr>
          <w:szCs w:val="22"/>
        </w:rPr>
        <w:t xml:space="preserve">. Zamówienia o wartości nie przekraczającej kwoty wymienionej w art. 4 pkt 8 ustawy powinny być udzielane z uwzględnieniem zasad określonych w przepisach ustawy tj. równego traktowania Wykonawców, </w:t>
      </w:r>
      <w:r w:rsidR="0041133C">
        <w:rPr>
          <w:szCs w:val="22"/>
        </w:rPr>
        <w:t xml:space="preserve">                               </w:t>
      </w:r>
      <w:r w:rsidR="00B77032" w:rsidRPr="00351E14">
        <w:rPr>
          <w:szCs w:val="22"/>
        </w:rPr>
        <w:t xml:space="preserve">uczciwej konkurencji, pisemności postępowania (udokumentowanie procedury wyłonienia Wykonawcy chyba, że niniejszy regulamin stanowi inaczej), </w:t>
      </w:r>
      <w:r w:rsidR="00FB56ED">
        <w:rPr>
          <w:szCs w:val="22"/>
        </w:rPr>
        <w:t xml:space="preserve">proporcjonalności i </w:t>
      </w:r>
      <w:r w:rsidR="00B77032" w:rsidRPr="00351E14">
        <w:rPr>
          <w:szCs w:val="22"/>
        </w:rPr>
        <w:t xml:space="preserve">przejrzystości </w:t>
      </w:r>
      <w:r w:rsidR="00FB56ED">
        <w:rPr>
          <w:szCs w:val="22"/>
        </w:rPr>
        <w:t>oraz</w:t>
      </w:r>
      <w:r w:rsidR="00B77032" w:rsidRPr="00351E14">
        <w:rPr>
          <w:szCs w:val="22"/>
        </w:rPr>
        <w:t> jawności pos</w:t>
      </w:r>
      <w:r w:rsidR="00B77032" w:rsidRPr="009C3C09">
        <w:rPr>
          <w:szCs w:val="22"/>
        </w:rPr>
        <w:t>tępowania</w:t>
      </w:r>
      <w:r w:rsidR="00FB56ED">
        <w:rPr>
          <w:szCs w:val="22"/>
        </w:rPr>
        <w:t>, a także</w:t>
      </w:r>
      <w:r w:rsidR="00B77032" w:rsidRPr="009C3C09">
        <w:rPr>
          <w:szCs w:val="22"/>
        </w:rPr>
        <w:t xml:space="preserve"> bezstronności i obiektywizmu osób przeprowadzających postępowanie.</w:t>
      </w:r>
    </w:p>
    <w:p w:rsidR="00D0208B" w:rsidRPr="009C3C09" w:rsidRDefault="009631AE">
      <w:pPr>
        <w:keepLines/>
        <w:spacing w:before="120" w:after="120"/>
        <w:ind w:firstLine="340"/>
        <w:rPr>
          <w:szCs w:val="22"/>
        </w:rPr>
      </w:pPr>
      <w:r>
        <w:rPr>
          <w:szCs w:val="22"/>
        </w:rPr>
        <w:t>4</w:t>
      </w:r>
      <w:r w:rsidR="00B77032" w:rsidRPr="00351E14">
        <w:rPr>
          <w:szCs w:val="22"/>
        </w:rPr>
        <w:t xml:space="preserve">. Kryterium wyboru najkorzystniejszej oferty mogą być w szczególności: cena, termin wykonania, </w:t>
      </w:r>
      <w:r w:rsidR="0041133C">
        <w:rPr>
          <w:szCs w:val="22"/>
        </w:rPr>
        <w:t xml:space="preserve">                            </w:t>
      </w:r>
      <w:r w:rsidR="00B77032" w:rsidRPr="00351E14">
        <w:rPr>
          <w:szCs w:val="22"/>
        </w:rPr>
        <w:t>okres gwarancji, ocena techniczna, jakość, funkcjonalność</w:t>
      </w:r>
      <w:r w:rsidR="00FB56ED">
        <w:rPr>
          <w:szCs w:val="22"/>
        </w:rPr>
        <w:t>, kwalifikacje zawodowe i doświadczenie osób wyznaczonych do realizacji zadania.</w:t>
      </w:r>
    </w:p>
    <w:p w:rsidR="00D0208B" w:rsidRPr="00351E14" w:rsidRDefault="009631AE">
      <w:pPr>
        <w:keepLines/>
        <w:spacing w:before="120" w:after="120"/>
        <w:ind w:firstLine="340"/>
        <w:rPr>
          <w:szCs w:val="22"/>
        </w:rPr>
      </w:pPr>
      <w:r>
        <w:rPr>
          <w:szCs w:val="22"/>
        </w:rPr>
        <w:t>5</w:t>
      </w:r>
      <w:r w:rsidR="00B77032" w:rsidRPr="00351E14">
        <w:rPr>
          <w:szCs w:val="22"/>
        </w:rPr>
        <w:t>. Wykonawca powinien zaproponować cenę</w:t>
      </w:r>
      <w:r w:rsidR="0062095B">
        <w:rPr>
          <w:szCs w:val="22"/>
        </w:rPr>
        <w:t xml:space="preserve"> </w:t>
      </w:r>
      <w:r w:rsidR="00425966">
        <w:rPr>
          <w:szCs w:val="22"/>
        </w:rPr>
        <w:t xml:space="preserve"> brutto</w:t>
      </w:r>
      <w:r w:rsidR="00B77032" w:rsidRPr="00351E14">
        <w:rPr>
          <w:szCs w:val="22"/>
        </w:rPr>
        <w:t xml:space="preserve"> z dokładnością do dwóch miejsc po przecinku.</w:t>
      </w:r>
    </w:p>
    <w:p w:rsidR="00D0208B" w:rsidRPr="00045717" w:rsidRDefault="009631AE">
      <w:pPr>
        <w:keepLines/>
        <w:spacing w:before="120" w:after="120"/>
        <w:ind w:firstLine="340"/>
        <w:rPr>
          <w:szCs w:val="22"/>
        </w:rPr>
      </w:pPr>
      <w:r>
        <w:rPr>
          <w:szCs w:val="22"/>
        </w:rPr>
        <w:t>6</w:t>
      </w:r>
      <w:r w:rsidR="00B77032" w:rsidRPr="00351E14">
        <w:rPr>
          <w:szCs w:val="22"/>
        </w:rPr>
        <w:t>. Wykonawca nie może zaproponować rażąco niskiej ceny za przedmiot zamówienia. Zamawiający w celu ustalenia, czy oferta zawiera rażąco niską cenę w stosunku do przedmiotu zamówienia,</w:t>
      </w:r>
      <w:r w:rsidR="00B77032" w:rsidRPr="009C3C09">
        <w:rPr>
          <w:szCs w:val="22"/>
        </w:rPr>
        <w:t xml:space="preserve"> może zwrócić </w:t>
      </w:r>
      <w:r w:rsidR="0041133C">
        <w:rPr>
          <w:szCs w:val="22"/>
        </w:rPr>
        <w:t xml:space="preserve">                                       </w:t>
      </w:r>
      <w:r w:rsidR="00B77032" w:rsidRPr="009C3C09">
        <w:rPr>
          <w:szCs w:val="22"/>
        </w:rPr>
        <w:t>się do Wykonawcy o udzielenie w określonym terminie, wyjaśnień dotyczących elementów oferty mających wpływ na wysokość ceny.</w:t>
      </w:r>
    </w:p>
    <w:p w:rsidR="00DE5367" w:rsidRDefault="009631AE">
      <w:pPr>
        <w:keepLines/>
        <w:spacing w:before="120" w:after="120"/>
        <w:ind w:firstLine="340"/>
        <w:rPr>
          <w:szCs w:val="22"/>
        </w:rPr>
      </w:pPr>
      <w:r>
        <w:rPr>
          <w:szCs w:val="22"/>
        </w:rPr>
        <w:t>7</w:t>
      </w:r>
      <w:r w:rsidR="00B77032" w:rsidRPr="00351E14">
        <w:rPr>
          <w:szCs w:val="22"/>
        </w:rPr>
        <w:t>. </w:t>
      </w:r>
      <w:r w:rsidR="00FB56ED">
        <w:rPr>
          <w:szCs w:val="22"/>
        </w:rPr>
        <w:t>Jeżeli nie można wybrać najkorzystniejszej oferty z uwagi na to, że dwie lub więcej ofert przedstawia taki sam bilans ceny lub kosztu i innych kryteriów oceny ofert, Zamawiający spośród tych ofert wybiera ofertę z najniższą ceną lub najniższym kosztem, a jeżeli zostały złożone oferty o takiej samej cenie lub koszcie, Zamawiający</w:t>
      </w:r>
      <w:r w:rsidR="00B77032" w:rsidRPr="00351E14">
        <w:rPr>
          <w:szCs w:val="22"/>
        </w:rPr>
        <w:t xml:space="preserve"> wzywa </w:t>
      </w:r>
      <w:r w:rsidR="00FB56ED">
        <w:rPr>
          <w:szCs w:val="22"/>
        </w:rPr>
        <w:t>w</w:t>
      </w:r>
      <w:r w:rsidR="00B77032" w:rsidRPr="00351E14">
        <w:rPr>
          <w:szCs w:val="22"/>
        </w:rPr>
        <w:t>ykonawców, którzy złożyli te oferty, do złoże</w:t>
      </w:r>
      <w:r w:rsidR="00B77032" w:rsidRPr="009C3C09">
        <w:rPr>
          <w:szCs w:val="22"/>
        </w:rPr>
        <w:t>nia w terminie określonym przez Zamawiającego ofert dodatkowych.</w:t>
      </w:r>
      <w:r w:rsidR="00FB56ED">
        <w:rPr>
          <w:szCs w:val="22"/>
        </w:rPr>
        <w:t xml:space="preserve"> Wykonawcy, składając oferty dodatkowe, nie mogą zaoferować cen lub k</w:t>
      </w:r>
      <w:r w:rsidR="007153B1">
        <w:rPr>
          <w:szCs w:val="22"/>
        </w:rPr>
        <w:t xml:space="preserve">osztów wyższych niż zaoferowane </w:t>
      </w:r>
      <w:r w:rsidR="00FB56ED">
        <w:rPr>
          <w:szCs w:val="22"/>
        </w:rPr>
        <w:t>w złożonych ofertach.</w:t>
      </w:r>
    </w:p>
    <w:p w:rsidR="00FB56ED" w:rsidRDefault="00FB56ED">
      <w:pPr>
        <w:keepLines/>
        <w:spacing w:before="120" w:after="120"/>
        <w:ind w:firstLine="340"/>
        <w:rPr>
          <w:szCs w:val="22"/>
        </w:rPr>
      </w:pPr>
      <w:r>
        <w:rPr>
          <w:szCs w:val="22"/>
        </w:rPr>
        <w:t>8. O udzielenie zamówienia mogą ubiegać się wykonawcy, którzy:</w:t>
      </w:r>
    </w:p>
    <w:p w:rsidR="00D0208B" w:rsidRDefault="00FB56ED">
      <w:pPr>
        <w:keepLines/>
        <w:spacing w:before="120" w:after="120"/>
        <w:ind w:firstLine="340"/>
        <w:rPr>
          <w:szCs w:val="22"/>
        </w:rPr>
      </w:pPr>
      <w:r>
        <w:rPr>
          <w:szCs w:val="22"/>
        </w:rPr>
        <w:t xml:space="preserve">1) </w:t>
      </w:r>
      <w:r w:rsidR="00DE5367">
        <w:rPr>
          <w:szCs w:val="22"/>
        </w:rPr>
        <w:t>nie podlegają wykluczeniu z postepowania, o ile przesłanki wykluczenia zostały określone przez Zamawiającego w zaproszeniu do składania ofert,</w:t>
      </w:r>
    </w:p>
    <w:p w:rsidR="00DE5367" w:rsidRPr="00045717" w:rsidRDefault="00DE5367">
      <w:pPr>
        <w:keepLines/>
        <w:spacing w:before="120" w:after="120"/>
        <w:ind w:firstLine="340"/>
        <w:rPr>
          <w:szCs w:val="22"/>
        </w:rPr>
      </w:pPr>
      <w:r>
        <w:rPr>
          <w:szCs w:val="22"/>
        </w:rPr>
        <w:t>2) spełniają warunki udziału w postepowaniu, o ile zostały one określone przez Zamawiającego w zaproszeniu do składania.</w:t>
      </w:r>
    </w:p>
    <w:p w:rsidR="00D0208B" w:rsidRPr="00351E14" w:rsidRDefault="00DE5367">
      <w:pPr>
        <w:keepLines/>
        <w:spacing w:before="120" w:after="120"/>
        <w:ind w:firstLine="340"/>
        <w:rPr>
          <w:szCs w:val="22"/>
        </w:rPr>
      </w:pPr>
      <w:r>
        <w:rPr>
          <w:szCs w:val="22"/>
        </w:rPr>
        <w:t>9</w:t>
      </w:r>
      <w:r w:rsidR="00B77032" w:rsidRPr="00351E14">
        <w:rPr>
          <w:szCs w:val="22"/>
        </w:rPr>
        <w:t>. Zamawiający odrzuca ofertę, jeżeli:</w:t>
      </w:r>
    </w:p>
    <w:p w:rsidR="00D0208B" w:rsidRPr="009C3C09" w:rsidRDefault="00B77032">
      <w:pPr>
        <w:spacing w:before="120" w:after="120"/>
        <w:ind w:left="340" w:hanging="227"/>
        <w:rPr>
          <w:szCs w:val="22"/>
        </w:rPr>
      </w:pPr>
      <w:r w:rsidRPr="009C3C09">
        <w:rPr>
          <w:szCs w:val="22"/>
        </w:rPr>
        <w:t>1) jej treść nie odpowiada treści zaproszenia do składania ofert,</w:t>
      </w:r>
    </w:p>
    <w:p w:rsidR="00D0208B" w:rsidRPr="0062095B" w:rsidRDefault="00B77032">
      <w:pPr>
        <w:spacing w:before="120" w:after="120"/>
        <w:ind w:left="340" w:hanging="227"/>
        <w:rPr>
          <w:szCs w:val="22"/>
        </w:rPr>
      </w:pPr>
      <w:r w:rsidRPr="00045717">
        <w:rPr>
          <w:szCs w:val="22"/>
        </w:rPr>
        <w:t>2) Wykonawca zaoferował rażąco niską cenę w stosunku do przedmiotu zamówienia i nie w</w:t>
      </w:r>
      <w:r w:rsidRPr="00521ED3">
        <w:rPr>
          <w:szCs w:val="22"/>
        </w:rPr>
        <w:t>ykazał Zamawiającemu (tj. zaniechał odpowiedzi bądź udzielił jej w stopniu niewystarczającym)</w:t>
      </w:r>
      <w:r w:rsidR="00DE5367">
        <w:rPr>
          <w:szCs w:val="22"/>
        </w:rPr>
        <w:t>,</w:t>
      </w:r>
      <w:r w:rsidRPr="00521ED3">
        <w:rPr>
          <w:szCs w:val="22"/>
        </w:rPr>
        <w:t xml:space="preserve"> że zaproponowana cena daje gwarancję rzetelnego wykonania przedmiotu zamówienia,</w:t>
      </w:r>
    </w:p>
    <w:p w:rsidR="00D0208B" w:rsidRPr="0062095B" w:rsidRDefault="00B77032">
      <w:pPr>
        <w:spacing w:before="120" w:after="120"/>
        <w:ind w:left="340" w:hanging="227"/>
        <w:rPr>
          <w:szCs w:val="22"/>
        </w:rPr>
      </w:pPr>
      <w:r w:rsidRPr="0062095B">
        <w:rPr>
          <w:szCs w:val="22"/>
        </w:rPr>
        <w:t xml:space="preserve">3) została złożona przez Wykonawcę, który nie wykazał </w:t>
      </w:r>
      <w:r w:rsidR="00DE5367">
        <w:rPr>
          <w:szCs w:val="22"/>
        </w:rPr>
        <w:t xml:space="preserve">spełnienia </w:t>
      </w:r>
      <w:r w:rsidRPr="0062095B">
        <w:rPr>
          <w:szCs w:val="22"/>
        </w:rPr>
        <w:t>ustanowionych przez Zamawiającego warunków udziału w post</w:t>
      </w:r>
      <w:r w:rsidR="00DE5367">
        <w:rPr>
          <w:szCs w:val="22"/>
        </w:rPr>
        <w:t>ę</w:t>
      </w:r>
      <w:r w:rsidRPr="0062095B">
        <w:rPr>
          <w:szCs w:val="22"/>
        </w:rPr>
        <w:t>powaniu o udzielenie zamówienia</w:t>
      </w:r>
      <w:r w:rsidR="00DE5367">
        <w:rPr>
          <w:szCs w:val="22"/>
        </w:rPr>
        <w:t xml:space="preserve"> lub nie wykazał braku podstaw wykluczenia </w:t>
      </w:r>
      <w:r w:rsidR="0041133C">
        <w:rPr>
          <w:szCs w:val="22"/>
        </w:rPr>
        <w:t xml:space="preserve">                        </w:t>
      </w:r>
      <w:r w:rsidR="00DE5367">
        <w:rPr>
          <w:szCs w:val="22"/>
        </w:rPr>
        <w:t>w zakresie wskazanym przez Zamawiającego,</w:t>
      </w:r>
    </w:p>
    <w:p w:rsidR="00D0208B" w:rsidRPr="0062095B" w:rsidRDefault="00B77032">
      <w:pPr>
        <w:spacing w:before="120" w:after="120"/>
        <w:ind w:left="340" w:hanging="227"/>
        <w:rPr>
          <w:szCs w:val="22"/>
        </w:rPr>
      </w:pPr>
      <w:r w:rsidRPr="0062095B">
        <w:rPr>
          <w:szCs w:val="22"/>
        </w:rPr>
        <w:t>4) została złożona przez Wykonawcę niezaproszonego do składania ofert</w:t>
      </w:r>
      <w:r w:rsidR="00DE5367">
        <w:rPr>
          <w:szCs w:val="22"/>
        </w:rPr>
        <w:t xml:space="preserve"> w prowadzonym postępowaniu,</w:t>
      </w:r>
    </w:p>
    <w:p w:rsidR="00D0208B" w:rsidRPr="0062095B" w:rsidRDefault="00B77032">
      <w:pPr>
        <w:spacing w:before="120" w:after="120"/>
        <w:ind w:left="340" w:hanging="227"/>
        <w:rPr>
          <w:szCs w:val="22"/>
        </w:rPr>
      </w:pPr>
      <w:r w:rsidRPr="0062095B">
        <w:rPr>
          <w:szCs w:val="22"/>
        </w:rPr>
        <w:t>5) zawiera błędy w obliczeniu ceny.</w:t>
      </w:r>
    </w:p>
    <w:p w:rsidR="00D0208B" w:rsidRPr="00351E14" w:rsidRDefault="00DE5367">
      <w:pPr>
        <w:keepLines/>
        <w:spacing w:before="120" w:after="120"/>
        <w:ind w:firstLine="340"/>
        <w:rPr>
          <w:szCs w:val="22"/>
        </w:rPr>
      </w:pPr>
      <w:r>
        <w:rPr>
          <w:szCs w:val="22"/>
        </w:rPr>
        <w:lastRenderedPageBreak/>
        <w:t>10</w:t>
      </w:r>
      <w:r w:rsidR="00B77032" w:rsidRPr="00351E14">
        <w:rPr>
          <w:szCs w:val="22"/>
        </w:rPr>
        <w:t>. Przy wyznaczaniu terminu składania ofert bierze się pod uwagę czas niezbędny do ich przygotowania i złożenia.</w:t>
      </w:r>
    </w:p>
    <w:p w:rsidR="00D0208B" w:rsidRPr="00521ED3" w:rsidRDefault="009631AE">
      <w:pPr>
        <w:keepLines/>
        <w:spacing w:before="120" w:after="120"/>
        <w:ind w:firstLine="340"/>
        <w:rPr>
          <w:szCs w:val="22"/>
        </w:rPr>
      </w:pPr>
      <w:r>
        <w:rPr>
          <w:szCs w:val="22"/>
        </w:rPr>
        <w:t>1</w:t>
      </w:r>
      <w:r w:rsidR="00DE5367">
        <w:rPr>
          <w:szCs w:val="22"/>
        </w:rPr>
        <w:t>1</w:t>
      </w:r>
      <w:r w:rsidR="00B77032" w:rsidRPr="00351E14">
        <w:rPr>
          <w:szCs w:val="22"/>
        </w:rPr>
        <w:t xml:space="preserve">. Zamawiający zastrzega sobie prawo unieważnienia postępowania, w szczególności gdy nie wpłynie żadna oferta spełniająca wymagania zawarte w zaproszeniu do składania ofert, cena najkorzystniejszej oferty przewyższa kwotę, </w:t>
      </w:r>
      <w:r w:rsidR="00B77032" w:rsidRPr="009C3C09">
        <w:rPr>
          <w:szCs w:val="22"/>
        </w:rPr>
        <w:t>jaką Zamawiający przeznaczył na sfinansowanie zamówienia oraz z innych uzasadnionych przyczyn,  o których Zamawiający informuje Wykonawców.</w:t>
      </w:r>
    </w:p>
    <w:p w:rsidR="00D0208B" w:rsidRPr="00351E14" w:rsidRDefault="00B77032">
      <w:pPr>
        <w:keepLines/>
        <w:spacing w:before="120" w:after="120"/>
        <w:ind w:firstLine="340"/>
        <w:rPr>
          <w:szCs w:val="22"/>
        </w:rPr>
      </w:pPr>
      <w:r w:rsidRPr="0062095B">
        <w:rPr>
          <w:szCs w:val="22"/>
        </w:rPr>
        <w:t>1</w:t>
      </w:r>
      <w:r w:rsidR="00DE5367">
        <w:rPr>
          <w:szCs w:val="22"/>
        </w:rPr>
        <w:t>2</w:t>
      </w:r>
      <w:r w:rsidRPr="00351E14">
        <w:rPr>
          <w:szCs w:val="22"/>
        </w:rPr>
        <w:t>. W przypadku upublicznienia zaproszenia do składania ofert, upublicznia się także informację o wyborze najkorzystniejszej oferty.</w:t>
      </w:r>
    </w:p>
    <w:p w:rsidR="00D0208B" w:rsidRPr="00521ED3" w:rsidRDefault="00B77032">
      <w:pPr>
        <w:keepLines/>
        <w:spacing w:before="120" w:after="120"/>
        <w:ind w:firstLine="340"/>
        <w:rPr>
          <w:szCs w:val="22"/>
        </w:rPr>
      </w:pPr>
      <w:r w:rsidRPr="009C3C09">
        <w:rPr>
          <w:szCs w:val="22"/>
        </w:rPr>
        <w:t>1</w:t>
      </w:r>
      <w:r w:rsidR="00DE5367">
        <w:rPr>
          <w:szCs w:val="22"/>
        </w:rPr>
        <w:t>3</w:t>
      </w:r>
      <w:r w:rsidRPr="00351E14">
        <w:rPr>
          <w:szCs w:val="22"/>
        </w:rPr>
        <w:t>. Nie ujawnia się informacji stanowiących tajemnicę przedsiębiorstwa w rozumieniu przepisów o zwalczaniu nieuczciwej konkurencji jeżeli Wykonawca, nie później niż w terminie składania ofert zastrzegł, że nie mogą</w:t>
      </w:r>
      <w:r w:rsidR="0041133C">
        <w:rPr>
          <w:szCs w:val="22"/>
        </w:rPr>
        <w:t xml:space="preserve">                      </w:t>
      </w:r>
      <w:r w:rsidRPr="00351E14">
        <w:rPr>
          <w:szCs w:val="22"/>
        </w:rPr>
        <w:t xml:space="preserve"> być one udostępniane o</w:t>
      </w:r>
      <w:r w:rsidRPr="009C3C09">
        <w:rPr>
          <w:szCs w:val="22"/>
        </w:rPr>
        <w:t>raz wykazał, iż zastrzeżone informacje stanowią tajemnicę przedsiębiorstwa.</w:t>
      </w:r>
    </w:p>
    <w:p w:rsidR="00D0208B" w:rsidRPr="00351E14" w:rsidRDefault="00B77032">
      <w:pPr>
        <w:keepLines/>
        <w:spacing w:before="120" w:after="120"/>
        <w:ind w:firstLine="340"/>
        <w:rPr>
          <w:szCs w:val="22"/>
        </w:rPr>
      </w:pPr>
      <w:r w:rsidRPr="0062095B">
        <w:rPr>
          <w:szCs w:val="22"/>
        </w:rPr>
        <w:t>1</w:t>
      </w:r>
      <w:r w:rsidR="00DE5367">
        <w:rPr>
          <w:szCs w:val="22"/>
        </w:rPr>
        <w:t>4</w:t>
      </w:r>
      <w:r w:rsidRPr="00351E14">
        <w:rPr>
          <w:szCs w:val="22"/>
        </w:rPr>
        <w:t>. Wykonawca nie może zastrzec w ofercie następujących informacji:</w:t>
      </w:r>
    </w:p>
    <w:p w:rsidR="00D0208B" w:rsidRPr="009C3C09" w:rsidRDefault="00B77032">
      <w:pPr>
        <w:spacing w:before="120" w:after="120"/>
        <w:ind w:left="340" w:hanging="227"/>
        <w:rPr>
          <w:szCs w:val="22"/>
        </w:rPr>
      </w:pPr>
      <w:r w:rsidRPr="009C3C09">
        <w:rPr>
          <w:szCs w:val="22"/>
        </w:rPr>
        <w:t>1) nazwy (firmy),</w:t>
      </w:r>
    </w:p>
    <w:p w:rsidR="00D0208B" w:rsidRPr="00521ED3" w:rsidRDefault="00B77032">
      <w:pPr>
        <w:spacing w:before="120" w:after="120"/>
        <w:ind w:left="340" w:hanging="227"/>
        <w:rPr>
          <w:szCs w:val="22"/>
        </w:rPr>
      </w:pPr>
      <w:r w:rsidRPr="00521ED3">
        <w:rPr>
          <w:szCs w:val="22"/>
        </w:rPr>
        <w:t>2) adresu Wykonawcy,</w:t>
      </w:r>
    </w:p>
    <w:p w:rsidR="00D0208B" w:rsidRPr="0062095B" w:rsidRDefault="00B77032">
      <w:pPr>
        <w:spacing w:before="120" w:after="120"/>
        <w:ind w:left="340" w:hanging="227"/>
        <w:rPr>
          <w:szCs w:val="22"/>
        </w:rPr>
      </w:pPr>
      <w:r w:rsidRPr="0062095B">
        <w:rPr>
          <w:szCs w:val="22"/>
        </w:rPr>
        <w:t>3) ceny,</w:t>
      </w:r>
    </w:p>
    <w:p w:rsidR="00D0208B" w:rsidRPr="0062095B" w:rsidRDefault="00B77032">
      <w:pPr>
        <w:spacing w:before="120" w:after="120"/>
        <w:ind w:left="340" w:hanging="227"/>
        <w:rPr>
          <w:szCs w:val="22"/>
        </w:rPr>
      </w:pPr>
      <w:r w:rsidRPr="0062095B">
        <w:rPr>
          <w:szCs w:val="22"/>
        </w:rPr>
        <w:t>4) terminu wykonania zamówienia,</w:t>
      </w:r>
    </w:p>
    <w:p w:rsidR="00D0208B" w:rsidRPr="00876BDC" w:rsidRDefault="00B77032">
      <w:pPr>
        <w:spacing w:before="120" w:after="120"/>
        <w:ind w:left="340" w:hanging="227"/>
        <w:rPr>
          <w:szCs w:val="22"/>
        </w:rPr>
      </w:pPr>
      <w:r w:rsidRPr="00876BDC">
        <w:rPr>
          <w:szCs w:val="22"/>
        </w:rPr>
        <w:t>5) okresu gwarancji, warunków serwisu w okresie gwarancyjnym,</w:t>
      </w:r>
    </w:p>
    <w:p w:rsidR="00D0208B" w:rsidRDefault="00B77032">
      <w:pPr>
        <w:spacing w:before="120" w:after="120"/>
        <w:ind w:left="340" w:hanging="227"/>
        <w:rPr>
          <w:szCs w:val="22"/>
        </w:rPr>
      </w:pPr>
      <w:r w:rsidRPr="0009138E">
        <w:rPr>
          <w:szCs w:val="22"/>
        </w:rPr>
        <w:t>6) warunków płatności.</w:t>
      </w:r>
    </w:p>
    <w:p w:rsidR="00DE5367" w:rsidRPr="0062095B" w:rsidRDefault="00DE5367">
      <w:pPr>
        <w:spacing w:before="120" w:after="120"/>
        <w:ind w:left="340" w:hanging="227"/>
        <w:rPr>
          <w:szCs w:val="22"/>
        </w:rPr>
      </w:pPr>
      <w:r>
        <w:rPr>
          <w:szCs w:val="22"/>
        </w:rPr>
        <w:t xml:space="preserve">    15. Przed wszczęciem procedury udzielenia zamówienia  pracownik administracyjny MZBK, </w:t>
      </w:r>
      <w:r w:rsidR="001F73F8">
        <w:rPr>
          <w:szCs w:val="22"/>
        </w:rPr>
        <w:t>odpowiedzialny</w:t>
      </w:r>
      <w:r>
        <w:rPr>
          <w:szCs w:val="22"/>
        </w:rPr>
        <w:t xml:space="preserve"> za </w:t>
      </w:r>
      <w:r w:rsidR="001F73F8">
        <w:rPr>
          <w:szCs w:val="22"/>
        </w:rPr>
        <w:t xml:space="preserve">zamówienia publiczne, </w:t>
      </w:r>
      <w:r>
        <w:rPr>
          <w:szCs w:val="22"/>
        </w:rPr>
        <w:t xml:space="preserve"> szacuje z należytą </w:t>
      </w:r>
      <w:r w:rsidR="001F73F8">
        <w:rPr>
          <w:szCs w:val="22"/>
        </w:rPr>
        <w:t xml:space="preserve">starannością wartość zamówienia, w szczególności w celu ustalenia: czy istnieje obowiązek stosowania ustawy Prawo zamówień publicznych oraz czy wydatek ma pokrycie                             w budżecie. Ustalenia wartości zamówienia dokonuje się nie wcześniej niż 3 </w:t>
      </w:r>
      <w:r w:rsidR="00E91437">
        <w:rPr>
          <w:szCs w:val="22"/>
        </w:rPr>
        <w:t>miesiące</w:t>
      </w:r>
      <w:r w:rsidR="001F73F8">
        <w:rPr>
          <w:szCs w:val="22"/>
        </w:rPr>
        <w:t xml:space="preserve"> przed dniem </w:t>
      </w:r>
      <w:r w:rsidR="00E91437">
        <w:rPr>
          <w:szCs w:val="22"/>
        </w:rPr>
        <w:t>wszczęcia postę</w:t>
      </w:r>
      <w:r w:rsidR="001F73F8">
        <w:rPr>
          <w:szCs w:val="22"/>
        </w:rPr>
        <w:t>powania o udzielenie zamówienia, jeżeli przedmiotem zamówienia są dostawy lub usługi oraz nie wcześniej niż 6 miesięcy przed dniem wszczęci</w:t>
      </w:r>
      <w:r w:rsidR="00E91437">
        <w:rPr>
          <w:szCs w:val="22"/>
        </w:rPr>
        <w:t>a postę</w:t>
      </w:r>
      <w:r w:rsidR="001F73F8">
        <w:rPr>
          <w:szCs w:val="22"/>
        </w:rPr>
        <w:t xml:space="preserve">powania o udzielenie zamówienia, jeżeli przedmiotem zamówienia </w:t>
      </w:r>
      <w:r w:rsidR="00E91437">
        <w:rPr>
          <w:szCs w:val="22"/>
        </w:rPr>
        <w:t>są</w:t>
      </w:r>
      <w:r w:rsidR="001F73F8">
        <w:rPr>
          <w:szCs w:val="22"/>
        </w:rPr>
        <w:t xml:space="preserve"> roboty </w:t>
      </w:r>
      <w:r w:rsidR="00E91437">
        <w:rPr>
          <w:szCs w:val="22"/>
        </w:rPr>
        <w:t>budowalne</w:t>
      </w:r>
      <w:r w:rsidR="001F73F8">
        <w:rPr>
          <w:szCs w:val="22"/>
        </w:rPr>
        <w:t xml:space="preserve">. </w:t>
      </w:r>
    </w:p>
    <w:p w:rsidR="00E91437" w:rsidRPr="00724B16" w:rsidRDefault="00B77032">
      <w:pPr>
        <w:keepLines/>
        <w:spacing w:before="120" w:after="120"/>
        <w:ind w:firstLine="340"/>
        <w:rPr>
          <w:color w:val="000000" w:themeColor="text1"/>
          <w:szCs w:val="22"/>
        </w:rPr>
      </w:pPr>
      <w:r w:rsidRPr="00724B16">
        <w:rPr>
          <w:color w:val="000000" w:themeColor="text1"/>
          <w:szCs w:val="22"/>
        </w:rPr>
        <w:t>1</w:t>
      </w:r>
      <w:r w:rsidR="00E91437" w:rsidRPr="00724B16">
        <w:rPr>
          <w:color w:val="000000" w:themeColor="text1"/>
          <w:szCs w:val="22"/>
        </w:rPr>
        <w:t xml:space="preserve">6. Szacunkową wartość zamówienia ustala się, z zastrzeżeniem ust. </w:t>
      </w:r>
      <w:r w:rsidR="00FF52A4" w:rsidRPr="00724B16">
        <w:rPr>
          <w:color w:val="000000" w:themeColor="text1"/>
          <w:szCs w:val="22"/>
        </w:rPr>
        <w:t>19</w:t>
      </w:r>
      <w:r w:rsidR="00E91437" w:rsidRPr="00724B16">
        <w:rPr>
          <w:color w:val="000000" w:themeColor="text1"/>
          <w:szCs w:val="22"/>
        </w:rPr>
        <w:t xml:space="preserve"> przy zastosowaniu co najmniej jednej</w:t>
      </w:r>
      <w:r w:rsidR="0041133C">
        <w:rPr>
          <w:color w:val="000000" w:themeColor="text1"/>
          <w:szCs w:val="22"/>
        </w:rPr>
        <w:t xml:space="preserve">                      </w:t>
      </w:r>
      <w:r w:rsidR="00E91437" w:rsidRPr="00724B16">
        <w:rPr>
          <w:color w:val="000000" w:themeColor="text1"/>
          <w:szCs w:val="22"/>
        </w:rPr>
        <w:t xml:space="preserve"> z następujących metod:</w:t>
      </w:r>
    </w:p>
    <w:p w:rsidR="00E91437" w:rsidRDefault="00E91437">
      <w:pPr>
        <w:keepLines/>
        <w:spacing w:before="120" w:after="120"/>
        <w:ind w:firstLine="340"/>
        <w:rPr>
          <w:szCs w:val="22"/>
        </w:rPr>
      </w:pPr>
      <w:r>
        <w:rPr>
          <w:szCs w:val="22"/>
        </w:rPr>
        <w:t>1) analizy cen rynkowych;</w:t>
      </w:r>
    </w:p>
    <w:p w:rsidR="00E91437" w:rsidRDefault="00E91437">
      <w:pPr>
        <w:keepLines/>
        <w:spacing w:before="120" w:after="120"/>
        <w:ind w:firstLine="340"/>
        <w:rPr>
          <w:szCs w:val="22"/>
        </w:rPr>
      </w:pPr>
      <w:r>
        <w:rPr>
          <w:szCs w:val="22"/>
        </w:rPr>
        <w:t>2) analizy wydatków poniesionych na tego rodzaju zamówienia w okresie 12 miesięcy poprzedzających moment szacowania wartości zamówienia, z uwzględnieniem wskaźnika wzrostu cen towarów i usług konsumpcyjnych publikowanego przez Prezesa Głównego Urzędu Statystycznego;</w:t>
      </w:r>
    </w:p>
    <w:p w:rsidR="00E91437" w:rsidRDefault="00E91437">
      <w:pPr>
        <w:keepLines/>
        <w:spacing w:before="120" w:after="120"/>
        <w:ind w:firstLine="340"/>
        <w:rPr>
          <w:szCs w:val="22"/>
        </w:rPr>
      </w:pPr>
      <w:r>
        <w:rPr>
          <w:szCs w:val="22"/>
        </w:rPr>
        <w:t>3) analizy cen ofertowych złożonych w postępowaniach prowadzonych przez Zamawiającego lub zamówień udzielonych przez innych zamawiających, obejmujących analogiczny przedmiot zamówienia, z uwzględnieniem wskaźnika wzrostu cen towarów i usług konsumpcyjnych publikowanego przez Prezesa Głównego Urzędu Statystycznego;</w:t>
      </w:r>
    </w:p>
    <w:p w:rsidR="00E91437" w:rsidRDefault="00E91437">
      <w:pPr>
        <w:keepLines/>
        <w:spacing w:before="120" w:after="120"/>
        <w:ind w:firstLine="340"/>
        <w:rPr>
          <w:szCs w:val="22"/>
        </w:rPr>
      </w:pPr>
      <w:r>
        <w:rPr>
          <w:szCs w:val="22"/>
        </w:rPr>
        <w:t>4) szacunkową wartość zamówienia na roboty budowlane ustala się na podstawie zestawienia</w:t>
      </w:r>
      <w:r w:rsidR="0041133C">
        <w:rPr>
          <w:szCs w:val="22"/>
        </w:rPr>
        <w:t xml:space="preserve">                                             </w:t>
      </w:r>
      <w:r>
        <w:rPr>
          <w:szCs w:val="22"/>
        </w:rPr>
        <w:t xml:space="preserve"> (np. w formie kosztorysu inwestorskiego) rodzaju, zakresu i ilości robót budowlanych wraz z ich cenami rynkowymi. </w:t>
      </w:r>
    </w:p>
    <w:p w:rsidR="00082EA6" w:rsidRDefault="00E91437">
      <w:pPr>
        <w:keepLines/>
        <w:spacing w:before="120" w:after="120"/>
        <w:ind w:firstLine="340"/>
        <w:rPr>
          <w:szCs w:val="22"/>
        </w:rPr>
      </w:pPr>
      <w:r>
        <w:rPr>
          <w:szCs w:val="22"/>
        </w:rPr>
        <w:t>17</w:t>
      </w:r>
      <w:r w:rsidR="00B77032" w:rsidRPr="00351E14">
        <w:rPr>
          <w:szCs w:val="22"/>
        </w:rPr>
        <w:t>. </w:t>
      </w:r>
      <w:r w:rsidR="00082EA6">
        <w:rPr>
          <w:szCs w:val="22"/>
        </w:rPr>
        <w:t>S</w:t>
      </w:r>
      <w:r>
        <w:rPr>
          <w:szCs w:val="22"/>
        </w:rPr>
        <w:t>zacunkow</w:t>
      </w:r>
      <w:r w:rsidR="00082EA6">
        <w:rPr>
          <w:szCs w:val="22"/>
        </w:rPr>
        <w:t>ą</w:t>
      </w:r>
      <w:r>
        <w:rPr>
          <w:szCs w:val="22"/>
        </w:rPr>
        <w:t xml:space="preserve"> wartość zamówienia ustala się w złotych i przelicza na euro według średniego kursu złotego </w:t>
      </w:r>
      <w:r w:rsidR="00082EA6">
        <w:rPr>
          <w:szCs w:val="22"/>
        </w:rPr>
        <w:t xml:space="preserve">                 </w:t>
      </w:r>
      <w:r>
        <w:rPr>
          <w:szCs w:val="22"/>
        </w:rPr>
        <w:t xml:space="preserve">w stosunku do euro </w:t>
      </w:r>
      <w:r w:rsidR="00082EA6">
        <w:rPr>
          <w:szCs w:val="22"/>
        </w:rPr>
        <w:t>określonego</w:t>
      </w:r>
      <w:r>
        <w:rPr>
          <w:szCs w:val="22"/>
        </w:rPr>
        <w:t xml:space="preserve"> w </w:t>
      </w:r>
      <w:r w:rsidR="00082EA6">
        <w:rPr>
          <w:szCs w:val="22"/>
        </w:rPr>
        <w:t>Rozporządzeniu Prezesa Rady M</w:t>
      </w:r>
      <w:r>
        <w:rPr>
          <w:szCs w:val="22"/>
        </w:rPr>
        <w:t>inistrów wydanym na podstawie</w:t>
      </w:r>
      <w:r w:rsidR="00082EA6">
        <w:rPr>
          <w:szCs w:val="22"/>
        </w:rPr>
        <w:t xml:space="preserve">                                          </w:t>
      </w:r>
      <w:r>
        <w:rPr>
          <w:szCs w:val="22"/>
        </w:rPr>
        <w:t xml:space="preserve"> art. 35 ust.3 </w:t>
      </w:r>
      <w:r w:rsidR="00082EA6">
        <w:rPr>
          <w:szCs w:val="22"/>
        </w:rPr>
        <w:t>ustawy</w:t>
      </w:r>
      <w:r>
        <w:rPr>
          <w:szCs w:val="22"/>
        </w:rPr>
        <w:t xml:space="preserve">. </w:t>
      </w:r>
    </w:p>
    <w:p w:rsidR="00082EA6" w:rsidRDefault="00082EA6">
      <w:pPr>
        <w:keepLines/>
        <w:spacing w:before="120" w:after="120"/>
        <w:ind w:firstLine="340"/>
        <w:rPr>
          <w:szCs w:val="22"/>
        </w:rPr>
      </w:pPr>
      <w:r>
        <w:rPr>
          <w:szCs w:val="22"/>
        </w:rPr>
        <w:t>18. Ustalenie szacunkowej wartości zamówienia należy udokumentować (np. w postaci notatki służbowej                                               i załączonych do niej dokumentów). Dokumentami potwierdzającymi ustalenie szacunkowej wartości zamówienia są w szczególności:</w:t>
      </w:r>
    </w:p>
    <w:p w:rsidR="00082EA6" w:rsidRDefault="00082EA6">
      <w:pPr>
        <w:keepLines/>
        <w:spacing w:before="120" w:after="120"/>
        <w:ind w:firstLine="340"/>
        <w:rPr>
          <w:szCs w:val="22"/>
        </w:rPr>
      </w:pPr>
      <w:r>
        <w:rPr>
          <w:szCs w:val="22"/>
        </w:rPr>
        <w:t>1) zapytania cenowe skierowane do potencjalnych wykonawców;</w:t>
      </w:r>
    </w:p>
    <w:p w:rsidR="00082EA6" w:rsidRDefault="00082EA6">
      <w:pPr>
        <w:keepLines/>
        <w:spacing w:before="120" w:after="120"/>
        <w:ind w:firstLine="340"/>
        <w:rPr>
          <w:szCs w:val="22"/>
        </w:rPr>
      </w:pPr>
      <w:r>
        <w:rPr>
          <w:szCs w:val="22"/>
        </w:rPr>
        <w:t>2) odpowiedzi cenowe wykonawców;</w:t>
      </w:r>
    </w:p>
    <w:p w:rsidR="00082EA6" w:rsidRDefault="00082EA6">
      <w:pPr>
        <w:keepLines/>
        <w:spacing w:before="120" w:after="120"/>
        <w:ind w:firstLine="340"/>
        <w:rPr>
          <w:szCs w:val="22"/>
        </w:rPr>
      </w:pPr>
      <w:r>
        <w:rPr>
          <w:szCs w:val="22"/>
        </w:rPr>
        <w:t>3) wydruki ze stron internetowych zawierające ceny usług i towarów (opatrzone datą dokonania wydruku);</w:t>
      </w:r>
    </w:p>
    <w:p w:rsidR="00082EA6" w:rsidRDefault="00082EA6">
      <w:pPr>
        <w:keepLines/>
        <w:spacing w:before="120" w:after="120"/>
        <w:ind w:firstLine="340"/>
        <w:rPr>
          <w:szCs w:val="22"/>
        </w:rPr>
      </w:pPr>
      <w:r>
        <w:rPr>
          <w:szCs w:val="22"/>
        </w:rPr>
        <w:lastRenderedPageBreak/>
        <w:t xml:space="preserve">4) kopie ofert lub umów z innych postępowań (obejmujących analogiczny przedmiot zamówienia) </w:t>
      </w:r>
      <w:r w:rsidR="0041133C">
        <w:rPr>
          <w:szCs w:val="22"/>
        </w:rPr>
        <w:t xml:space="preserve">                                       </w:t>
      </w:r>
      <w:r>
        <w:rPr>
          <w:szCs w:val="22"/>
        </w:rPr>
        <w:t xml:space="preserve">z okresu poprzedzającego moment szacowania wartości zamówienia. </w:t>
      </w:r>
    </w:p>
    <w:p w:rsidR="00082EA6" w:rsidRDefault="00082EA6">
      <w:pPr>
        <w:keepLines/>
        <w:spacing w:before="120" w:after="120"/>
        <w:ind w:firstLine="340"/>
        <w:rPr>
          <w:szCs w:val="22"/>
        </w:rPr>
      </w:pPr>
      <w:r>
        <w:rPr>
          <w:szCs w:val="22"/>
        </w:rPr>
        <w:t xml:space="preserve">19. Niedopuszczalne jest dzielenie i zaniżanie wartości zamówienia w celu ominięcia obowiązku stosowania ustawy Prawo zamówień publicznych. </w:t>
      </w:r>
    </w:p>
    <w:p w:rsidR="00082EA6" w:rsidRPr="00521ED3" w:rsidRDefault="00082EA6" w:rsidP="00082EA6">
      <w:pPr>
        <w:keepLines/>
        <w:spacing w:before="120" w:after="120"/>
        <w:ind w:firstLine="340"/>
        <w:rPr>
          <w:szCs w:val="22"/>
        </w:rPr>
      </w:pPr>
      <w:r>
        <w:rPr>
          <w:szCs w:val="22"/>
        </w:rPr>
        <w:t xml:space="preserve">20. </w:t>
      </w:r>
      <w:r w:rsidRPr="00351E14">
        <w:rPr>
          <w:szCs w:val="22"/>
        </w:rPr>
        <w:t>Miejski Zarząd Budynków Komunalnych w Sławkowie prowadz</w:t>
      </w:r>
      <w:r>
        <w:rPr>
          <w:szCs w:val="22"/>
        </w:rPr>
        <w:t>i</w:t>
      </w:r>
      <w:r w:rsidRPr="00351E14">
        <w:rPr>
          <w:szCs w:val="22"/>
        </w:rPr>
        <w:t xml:space="preserve"> rejestr </w:t>
      </w:r>
      <w:r>
        <w:rPr>
          <w:szCs w:val="22"/>
        </w:rPr>
        <w:t xml:space="preserve">przeprowadzonych przez Jednostkę postępowań o udzielenie  zamówień publicznych o wartości szacunkowej nie przekraczającej </w:t>
      </w:r>
      <w:r w:rsidR="00682D62">
        <w:rPr>
          <w:szCs w:val="22"/>
        </w:rPr>
        <w:t xml:space="preserve">równowartości kwoty 30 000 euro. </w:t>
      </w:r>
      <w:r w:rsidRPr="00351E14">
        <w:rPr>
          <w:szCs w:val="22"/>
        </w:rPr>
        <w:t xml:space="preserve"> Rejestr prowadzony jest w systemi</w:t>
      </w:r>
      <w:r w:rsidRPr="009C3C09">
        <w:rPr>
          <w:szCs w:val="22"/>
        </w:rPr>
        <w:t>e obiegu dokumentów w formie spisu spraw.</w:t>
      </w:r>
    </w:p>
    <w:p w:rsidR="00D0208B" w:rsidRPr="00BD2744" w:rsidRDefault="00B77032" w:rsidP="00FF52A4">
      <w:pPr>
        <w:keepLines/>
        <w:spacing w:before="120" w:after="120"/>
        <w:ind w:firstLine="340"/>
        <w:jc w:val="center"/>
        <w:rPr>
          <w:b/>
          <w:szCs w:val="22"/>
        </w:rPr>
      </w:pPr>
      <w:r w:rsidRPr="00351E14">
        <w:rPr>
          <w:szCs w:val="22"/>
        </w:rPr>
        <w:t> </w:t>
      </w:r>
      <w:r w:rsidR="00082EA6" w:rsidRPr="00351E14" w:rsidDel="000C3F97">
        <w:rPr>
          <w:szCs w:val="22"/>
        </w:rPr>
        <w:t xml:space="preserve"> </w:t>
      </w:r>
      <w:r w:rsidRPr="0009138E">
        <w:rPr>
          <w:szCs w:val="22"/>
        </w:rPr>
        <w:t> </w:t>
      </w:r>
      <w:r w:rsidRPr="00BD2744">
        <w:rPr>
          <w:b/>
          <w:szCs w:val="22"/>
        </w:rPr>
        <w:t>Procedury udzielania zamówień publicznych</w:t>
      </w:r>
    </w:p>
    <w:p w:rsidR="00D0208B" w:rsidRPr="00621866" w:rsidRDefault="00B77032">
      <w:pPr>
        <w:keepLines/>
        <w:spacing w:before="120" w:after="120"/>
        <w:ind w:firstLine="340"/>
        <w:rPr>
          <w:szCs w:val="22"/>
        </w:rPr>
      </w:pPr>
      <w:r w:rsidRPr="00BD2744">
        <w:rPr>
          <w:b/>
          <w:szCs w:val="22"/>
        </w:rPr>
        <w:t>§ 3. </w:t>
      </w:r>
      <w:r w:rsidRPr="00BD2744">
        <w:rPr>
          <w:szCs w:val="22"/>
        </w:rPr>
        <w:t>Wprowadza się trzy tryby postępowania dla zamówień o wartości szacunkowej nie przekraczającej</w:t>
      </w:r>
      <w:r w:rsidRPr="00621866">
        <w:rPr>
          <w:szCs w:val="22"/>
        </w:rPr>
        <w:t xml:space="preserve"> równowartości kwoty 30 000 euro, do których stosuje się odmienne procedury:</w:t>
      </w:r>
    </w:p>
    <w:p w:rsidR="00D0208B" w:rsidRPr="009C3C09" w:rsidRDefault="00B77032">
      <w:pPr>
        <w:keepLines/>
        <w:spacing w:before="120" w:after="120"/>
        <w:ind w:firstLine="340"/>
        <w:rPr>
          <w:szCs w:val="22"/>
        </w:rPr>
      </w:pPr>
      <w:r w:rsidRPr="00621866">
        <w:rPr>
          <w:szCs w:val="22"/>
        </w:rPr>
        <w:t>1. Jeżeli szacunkowa wartość zamówienia, o której mowa w § 1 pkt </w:t>
      </w:r>
      <w:r w:rsidR="00A717E7">
        <w:rPr>
          <w:szCs w:val="22"/>
        </w:rPr>
        <w:t>9</w:t>
      </w:r>
      <w:r w:rsidRPr="00351E14">
        <w:rPr>
          <w:szCs w:val="22"/>
        </w:rPr>
        <w:t> </w:t>
      </w:r>
      <w:r w:rsidRPr="009C3C09">
        <w:rPr>
          <w:szCs w:val="22"/>
        </w:rPr>
        <w:t>wynosi do 14 000 zł netto stosuje się następujące zasady:</w:t>
      </w:r>
    </w:p>
    <w:p w:rsidR="00A717E7" w:rsidRPr="00A717E7" w:rsidRDefault="00B77032" w:rsidP="00A717E7">
      <w:pPr>
        <w:spacing w:before="120" w:after="120"/>
        <w:ind w:left="340" w:hanging="227"/>
        <w:rPr>
          <w:szCs w:val="22"/>
        </w:rPr>
      </w:pPr>
      <w:r w:rsidRPr="00521ED3">
        <w:rPr>
          <w:szCs w:val="22"/>
        </w:rPr>
        <w:t>1) </w:t>
      </w:r>
      <w:r w:rsidRPr="0062095B">
        <w:rPr>
          <w:szCs w:val="22"/>
        </w:rPr>
        <w:t> dopuszcza się udzielenie zamówienia w formie ustnej</w:t>
      </w:r>
      <w:r w:rsidR="00682D62">
        <w:rPr>
          <w:szCs w:val="22"/>
        </w:rPr>
        <w:t>,</w:t>
      </w:r>
      <w:r w:rsidR="00A717E7">
        <w:rPr>
          <w:szCs w:val="22"/>
        </w:rPr>
        <w:t xml:space="preserve"> jednemu Wykonawcy;</w:t>
      </w:r>
    </w:p>
    <w:p w:rsidR="00D0208B" w:rsidRPr="009C3C09" w:rsidRDefault="00A717E7">
      <w:pPr>
        <w:spacing w:before="120" w:after="120"/>
        <w:ind w:left="340" w:hanging="227"/>
        <w:rPr>
          <w:szCs w:val="22"/>
        </w:rPr>
      </w:pPr>
      <w:r>
        <w:rPr>
          <w:szCs w:val="22"/>
        </w:rPr>
        <w:t xml:space="preserve">2) </w:t>
      </w:r>
      <w:r w:rsidR="00B77032" w:rsidRPr="00351E14">
        <w:rPr>
          <w:szCs w:val="22"/>
        </w:rPr>
        <w:t> udzielenie zamówienia dokumentuje się poprzez sporządzenie notatki uzasadniającej wybór Wykonawcy</w:t>
      </w:r>
      <w:r w:rsidR="0041133C">
        <w:rPr>
          <w:szCs w:val="22"/>
        </w:rPr>
        <w:t xml:space="preserve">                        </w:t>
      </w:r>
      <w:r w:rsidR="00B77032" w:rsidRPr="00351E14">
        <w:rPr>
          <w:szCs w:val="22"/>
        </w:rPr>
        <w:t xml:space="preserve"> lub dokonanie stosownej adnotacji na odwrocie faktury bądź rachunku,</w:t>
      </w:r>
    </w:p>
    <w:p w:rsidR="000C3F97" w:rsidRDefault="00A717E7">
      <w:pPr>
        <w:spacing w:before="120" w:after="120"/>
        <w:ind w:left="340" w:hanging="227"/>
        <w:rPr>
          <w:szCs w:val="22"/>
        </w:rPr>
      </w:pPr>
      <w:r>
        <w:rPr>
          <w:szCs w:val="22"/>
        </w:rPr>
        <w:t>3</w:t>
      </w:r>
      <w:r w:rsidR="000C3F97" w:rsidRPr="00351E14">
        <w:rPr>
          <w:szCs w:val="22"/>
        </w:rPr>
        <w:t xml:space="preserve">) Zamawiający w celu zabezpieczenia </w:t>
      </w:r>
      <w:r w:rsidRPr="00546BFF">
        <w:rPr>
          <w:szCs w:val="22"/>
        </w:rPr>
        <w:t>prawidłowej</w:t>
      </w:r>
      <w:r w:rsidR="000C3F97" w:rsidRPr="00351E14">
        <w:rPr>
          <w:szCs w:val="22"/>
        </w:rPr>
        <w:t xml:space="preserve"> realizacji zamówienia oraz</w:t>
      </w:r>
      <w:r>
        <w:rPr>
          <w:szCs w:val="22"/>
        </w:rPr>
        <w:t xml:space="preserve"> </w:t>
      </w:r>
      <w:r w:rsidR="000C3F97" w:rsidRPr="00351E14">
        <w:rPr>
          <w:szCs w:val="22"/>
        </w:rPr>
        <w:t xml:space="preserve">biorąc pod uwagę jego specyfikę, może zawrzeć umowę z wykonawcą lub </w:t>
      </w:r>
      <w:r w:rsidRPr="00546BFF">
        <w:rPr>
          <w:szCs w:val="22"/>
        </w:rPr>
        <w:t>sporządzić</w:t>
      </w:r>
      <w:r w:rsidR="000C3F97" w:rsidRPr="00351E14">
        <w:rPr>
          <w:szCs w:val="22"/>
        </w:rPr>
        <w:t xml:space="preserve"> pisemne zlecenie. </w:t>
      </w:r>
    </w:p>
    <w:p w:rsidR="00682D62" w:rsidRPr="00351E14" w:rsidRDefault="00682D62">
      <w:pPr>
        <w:spacing w:before="120" w:after="120"/>
        <w:ind w:left="340" w:hanging="227"/>
        <w:rPr>
          <w:szCs w:val="22"/>
        </w:rPr>
      </w:pPr>
      <w:r>
        <w:rPr>
          <w:szCs w:val="22"/>
        </w:rPr>
        <w:t xml:space="preserve">4) za przeprowadzenie zamówienia, o którym mowa w tym punkcie , odpowiada Kierownik MZBK. </w:t>
      </w:r>
    </w:p>
    <w:p w:rsidR="00D0208B" w:rsidRPr="009C3C09" w:rsidRDefault="00B77032" w:rsidP="00FF52A4">
      <w:pPr>
        <w:spacing w:before="120" w:after="120"/>
        <w:ind w:left="340" w:hanging="227"/>
        <w:rPr>
          <w:szCs w:val="22"/>
        </w:rPr>
      </w:pPr>
      <w:r w:rsidRPr="0062095B">
        <w:rPr>
          <w:szCs w:val="22"/>
        </w:rPr>
        <w:t>2. Jeżeli szacunkowa wartość zamówienia, o której mowa w § 1 pkt</w:t>
      </w:r>
      <w:r w:rsidR="00A717E7">
        <w:rPr>
          <w:szCs w:val="22"/>
        </w:rPr>
        <w:t xml:space="preserve"> 9</w:t>
      </w:r>
      <w:r w:rsidRPr="00351E14">
        <w:rPr>
          <w:szCs w:val="22"/>
        </w:rPr>
        <w:t> </w:t>
      </w:r>
      <w:r w:rsidRPr="009C3C09">
        <w:rPr>
          <w:szCs w:val="22"/>
        </w:rPr>
        <w:t xml:space="preserve"> wynosi od 14 000 zł netto do 40 000 zł netto stosuje się następujące zasady:</w:t>
      </w:r>
    </w:p>
    <w:p w:rsidR="00425966" w:rsidRDefault="00A717E7">
      <w:pPr>
        <w:spacing w:before="120" w:after="120"/>
        <w:ind w:left="340" w:hanging="227"/>
        <w:rPr>
          <w:szCs w:val="22"/>
        </w:rPr>
      </w:pPr>
      <w:r>
        <w:rPr>
          <w:szCs w:val="22"/>
        </w:rPr>
        <w:t>1</w:t>
      </w:r>
      <w:r w:rsidR="00B77032" w:rsidRPr="00351E14">
        <w:rPr>
          <w:szCs w:val="22"/>
        </w:rPr>
        <w:t xml:space="preserve">) udzielenie zamówienia, którego szacunkowa wartość wynosi od 14 000 zł do 40 000 zł netto wymaga przekazania pisemnie, faxem lub drogą </w:t>
      </w:r>
      <w:r w:rsidR="009439B7">
        <w:rPr>
          <w:szCs w:val="22"/>
        </w:rPr>
        <w:t xml:space="preserve">e-mail </w:t>
      </w:r>
      <w:r w:rsidR="00B77032" w:rsidRPr="00351E14">
        <w:rPr>
          <w:szCs w:val="22"/>
        </w:rPr>
        <w:t xml:space="preserve">zaproszenia do złożenia ofert cenowych do co najmniej </w:t>
      </w:r>
      <w:r w:rsidR="00682D62">
        <w:rPr>
          <w:szCs w:val="22"/>
        </w:rPr>
        <w:t>trzech</w:t>
      </w:r>
      <w:r>
        <w:rPr>
          <w:szCs w:val="22"/>
        </w:rPr>
        <w:t xml:space="preserve"> </w:t>
      </w:r>
      <w:r w:rsidR="00B77032" w:rsidRPr="00351E14">
        <w:rPr>
          <w:szCs w:val="22"/>
        </w:rPr>
        <w:t xml:space="preserve">Wykonawców realizujących, w ramach prowadzonej przez siebie działalności, dostawy, usługi, roboty budowlane będące przedmiotem zamówienia. Zamawiający może również zamieścić zaproszenie do złożenia ofert w Biuletynie Informacji Publicznej </w:t>
      </w:r>
      <w:r w:rsidR="00880F94" w:rsidRPr="009C3C09">
        <w:rPr>
          <w:szCs w:val="22"/>
        </w:rPr>
        <w:t xml:space="preserve">Miejskiego Zarządu </w:t>
      </w:r>
      <w:r>
        <w:rPr>
          <w:szCs w:val="22"/>
        </w:rPr>
        <w:t>B</w:t>
      </w:r>
      <w:r w:rsidR="00880F94" w:rsidRPr="00351E14">
        <w:rPr>
          <w:szCs w:val="22"/>
        </w:rPr>
        <w:t xml:space="preserve">udynków Komunalnych </w:t>
      </w:r>
      <w:r w:rsidR="00B77032" w:rsidRPr="00351E14">
        <w:rPr>
          <w:szCs w:val="22"/>
        </w:rPr>
        <w:t xml:space="preserve"> (w rejestrze: "Zamówienia publiczne</w:t>
      </w:r>
      <w:r w:rsidR="00B77032" w:rsidRPr="009C3C09">
        <w:rPr>
          <w:szCs w:val="22"/>
        </w:rPr>
        <w:t>)</w:t>
      </w:r>
      <w:r w:rsidR="00682D62">
        <w:rPr>
          <w:szCs w:val="22"/>
        </w:rPr>
        <w:t>. W przypadku braku możliwości przesłania zaproszenia do wymaganej liczby wykonawców, dopuszcza się przesłanie zaproszenia do mniejszej licz</w:t>
      </w:r>
      <w:r w:rsidR="00DE598A">
        <w:rPr>
          <w:szCs w:val="22"/>
        </w:rPr>
        <w:t>b</w:t>
      </w:r>
      <w:r w:rsidR="00682D62">
        <w:rPr>
          <w:szCs w:val="22"/>
        </w:rPr>
        <w:t xml:space="preserve">y wykonawców z </w:t>
      </w:r>
      <w:r w:rsidR="00DE598A">
        <w:rPr>
          <w:szCs w:val="22"/>
        </w:rPr>
        <w:t>jednoczesnym</w:t>
      </w:r>
      <w:r w:rsidR="00682D62">
        <w:rPr>
          <w:szCs w:val="22"/>
        </w:rPr>
        <w:t xml:space="preserve"> zamieszczeniem zaproszenia w Biuletynie Informacji Publicznej </w:t>
      </w:r>
      <w:r w:rsidR="00DE598A" w:rsidRPr="009C3C09">
        <w:rPr>
          <w:szCs w:val="22"/>
        </w:rPr>
        <w:t xml:space="preserve">Miejskiego Zarządu </w:t>
      </w:r>
      <w:r w:rsidR="00DE598A">
        <w:rPr>
          <w:szCs w:val="22"/>
        </w:rPr>
        <w:t>Budynków Komunalnych w Sławkowie</w:t>
      </w:r>
      <w:r w:rsidR="00724B16">
        <w:rPr>
          <w:szCs w:val="22"/>
        </w:rPr>
        <w:t>,</w:t>
      </w:r>
    </w:p>
    <w:p w:rsidR="00D0208B" w:rsidRPr="0062095B" w:rsidRDefault="00724B16">
      <w:pPr>
        <w:spacing w:before="120" w:after="120"/>
        <w:ind w:left="340" w:hanging="227"/>
        <w:rPr>
          <w:szCs w:val="22"/>
        </w:rPr>
      </w:pPr>
      <w:r>
        <w:rPr>
          <w:szCs w:val="22"/>
        </w:rPr>
        <w:t>2</w:t>
      </w:r>
      <w:r w:rsidR="00B77032" w:rsidRPr="0062095B">
        <w:rPr>
          <w:szCs w:val="22"/>
        </w:rPr>
        <w:t>) zaproszenie do złożenia oferty przekazuje Wykonawcom pisemnie, faxem lub drogą</w:t>
      </w:r>
      <w:r w:rsidR="009439B7">
        <w:rPr>
          <w:szCs w:val="22"/>
        </w:rPr>
        <w:t xml:space="preserve"> e-mail</w:t>
      </w:r>
      <w:r w:rsidR="00B77032" w:rsidRPr="0062095B">
        <w:rPr>
          <w:szCs w:val="22"/>
        </w:rPr>
        <w:t xml:space="preserve"> </w:t>
      </w:r>
      <w:r w:rsidR="009439B7">
        <w:rPr>
          <w:szCs w:val="22"/>
        </w:rPr>
        <w:t xml:space="preserve">Kierownik </w:t>
      </w:r>
      <w:r w:rsidR="0041133C">
        <w:rPr>
          <w:szCs w:val="22"/>
        </w:rPr>
        <w:t xml:space="preserve">                            </w:t>
      </w:r>
      <w:r w:rsidR="009439B7">
        <w:rPr>
          <w:szCs w:val="22"/>
        </w:rPr>
        <w:t xml:space="preserve">lub Pracownik </w:t>
      </w:r>
      <w:r w:rsidR="00B77032" w:rsidRPr="0062095B">
        <w:rPr>
          <w:szCs w:val="22"/>
        </w:rPr>
        <w:t>uwzględniając w miarę możliwości podmioty znajdujące się na liście kwalifikowanych dostawców,</w:t>
      </w:r>
    </w:p>
    <w:p w:rsidR="00D0208B" w:rsidRPr="00A717E7" w:rsidRDefault="00724B16">
      <w:pPr>
        <w:spacing w:before="120" w:after="120"/>
        <w:ind w:left="340" w:hanging="227"/>
        <w:rPr>
          <w:szCs w:val="22"/>
        </w:rPr>
      </w:pPr>
      <w:r>
        <w:rPr>
          <w:szCs w:val="22"/>
        </w:rPr>
        <w:t>3</w:t>
      </w:r>
      <w:r w:rsidR="00B77032" w:rsidRPr="00351E14">
        <w:rPr>
          <w:szCs w:val="22"/>
        </w:rPr>
        <w:t>) </w:t>
      </w:r>
      <w:r w:rsidR="00B77032" w:rsidRPr="00A717E7">
        <w:rPr>
          <w:szCs w:val="22"/>
        </w:rPr>
        <w:t>postępowanie uznaje się za ważne w przypadku, gdy na skierowane zaproszenie do złożenia oferty odpowie przynajmniej jeden Wykonawca, który złoży ofertę odpowiadającą wymaganiom podanym w zaproszeniu,</w:t>
      </w:r>
    </w:p>
    <w:p w:rsidR="00D0208B" w:rsidRPr="009C3C09" w:rsidRDefault="00724B16">
      <w:pPr>
        <w:spacing w:before="120" w:after="120"/>
        <w:ind w:left="340" w:hanging="227"/>
        <w:rPr>
          <w:szCs w:val="22"/>
        </w:rPr>
      </w:pPr>
      <w:r>
        <w:rPr>
          <w:szCs w:val="22"/>
        </w:rPr>
        <w:t>4</w:t>
      </w:r>
      <w:r w:rsidR="00B77032" w:rsidRPr="00351E14">
        <w:rPr>
          <w:szCs w:val="22"/>
        </w:rPr>
        <w:t xml:space="preserve">) oferty Wykonawców mogą być składane w formie pisemnej, drogą </w:t>
      </w:r>
      <w:r w:rsidR="009439B7">
        <w:rPr>
          <w:szCs w:val="22"/>
        </w:rPr>
        <w:t>e-mail</w:t>
      </w:r>
      <w:r w:rsidR="00254BAC">
        <w:rPr>
          <w:szCs w:val="22"/>
        </w:rPr>
        <w:t xml:space="preserve"> </w:t>
      </w:r>
      <w:r w:rsidR="00B77032" w:rsidRPr="00351E14">
        <w:rPr>
          <w:szCs w:val="22"/>
        </w:rPr>
        <w:t>lub faxem z tym, że pierwszeństwo ma forma wskazana w zaproszeniu do złożenia oferty,</w:t>
      </w:r>
    </w:p>
    <w:p w:rsidR="00D0208B" w:rsidRPr="009C3C09" w:rsidRDefault="00724B16">
      <w:pPr>
        <w:spacing w:before="120" w:after="120"/>
        <w:ind w:left="340" w:hanging="227"/>
        <w:rPr>
          <w:szCs w:val="22"/>
        </w:rPr>
      </w:pPr>
      <w:r>
        <w:rPr>
          <w:szCs w:val="22"/>
        </w:rPr>
        <w:t>5</w:t>
      </w:r>
      <w:r w:rsidR="00B77032" w:rsidRPr="00351E14">
        <w:rPr>
          <w:szCs w:val="22"/>
        </w:rPr>
        <w:t>) Zamawiający w celu zabezpieczenia prawidłowej realizacji zamówienia oraz biorąc pod uwagę jego specyfikę, może – wedle swojego wyboru - zawrzeć umowę z Wykonawcą lub sporządzić pisemne zlecenie na realizację zamówienia,</w:t>
      </w:r>
    </w:p>
    <w:p w:rsidR="00D0208B" w:rsidRPr="00351E14" w:rsidRDefault="00724B16">
      <w:pPr>
        <w:spacing w:before="120" w:after="120"/>
        <w:ind w:left="340" w:hanging="227"/>
        <w:rPr>
          <w:szCs w:val="22"/>
        </w:rPr>
      </w:pPr>
      <w:r>
        <w:rPr>
          <w:szCs w:val="22"/>
        </w:rPr>
        <w:t>6</w:t>
      </w:r>
      <w:r w:rsidR="00B77032" w:rsidRPr="00351E14">
        <w:rPr>
          <w:szCs w:val="22"/>
        </w:rPr>
        <w:t>) udzielenie zamówienia na roboty budowlane następuje zawsze poprzez zawarcie umowy w formie pisemnej,</w:t>
      </w:r>
    </w:p>
    <w:p w:rsidR="00D0208B" w:rsidRPr="0062095B" w:rsidRDefault="00724B16">
      <w:pPr>
        <w:spacing w:before="120" w:after="120"/>
        <w:ind w:left="340" w:hanging="227"/>
        <w:rPr>
          <w:szCs w:val="22"/>
        </w:rPr>
      </w:pPr>
      <w:r>
        <w:rPr>
          <w:szCs w:val="22"/>
        </w:rPr>
        <w:t>7</w:t>
      </w:r>
      <w:r w:rsidR="00B77032" w:rsidRPr="00351E14">
        <w:rPr>
          <w:szCs w:val="22"/>
        </w:rPr>
        <w:t xml:space="preserve">) z przeprowadzonego postępowania o udzielenia zamówienia </w:t>
      </w:r>
      <w:r w:rsidR="00880F94" w:rsidRPr="00351E14">
        <w:rPr>
          <w:szCs w:val="22"/>
        </w:rPr>
        <w:t>MZBK</w:t>
      </w:r>
      <w:r w:rsidR="00B77032" w:rsidRPr="009C3C09">
        <w:rPr>
          <w:szCs w:val="22"/>
        </w:rPr>
        <w:t xml:space="preserve"> sporządza protokół, zgodnie z załącznikiem nr </w:t>
      </w:r>
      <w:r w:rsidR="00880F94" w:rsidRPr="009C3C09">
        <w:rPr>
          <w:szCs w:val="22"/>
        </w:rPr>
        <w:t>1</w:t>
      </w:r>
      <w:r w:rsidR="00B77032" w:rsidRPr="00521ED3">
        <w:rPr>
          <w:szCs w:val="22"/>
        </w:rPr>
        <w:t> do niniejszego Regulaminu.</w:t>
      </w:r>
    </w:p>
    <w:p w:rsidR="00D0208B" w:rsidRPr="009C3C09" w:rsidRDefault="00B77032">
      <w:pPr>
        <w:keepLines/>
        <w:spacing w:before="120" w:after="120"/>
        <w:ind w:firstLine="340"/>
        <w:rPr>
          <w:szCs w:val="22"/>
        </w:rPr>
      </w:pPr>
      <w:r w:rsidRPr="0062095B">
        <w:rPr>
          <w:szCs w:val="22"/>
        </w:rPr>
        <w:t>3. Jeżeli szacunkowa wartość zamówienia, o której mowa w § 1 pkt </w:t>
      </w:r>
      <w:r w:rsidR="00A717E7">
        <w:rPr>
          <w:szCs w:val="22"/>
        </w:rPr>
        <w:t>9</w:t>
      </w:r>
      <w:r w:rsidRPr="00351E14">
        <w:rPr>
          <w:szCs w:val="22"/>
        </w:rPr>
        <w:t> </w:t>
      </w:r>
      <w:r w:rsidRPr="009C3C09">
        <w:rPr>
          <w:szCs w:val="22"/>
        </w:rPr>
        <w:t xml:space="preserve"> wynosi powyżej 40 000 zł netto stosuje się następujące zasady:</w:t>
      </w:r>
    </w:p>
    <w:p w:rsidR="00DE598A" w:rsidRPr="004E53F8" w:rsidRDefault="00724B16" w:rsidP="00DE598A">
      <w:pPr>
        <w:spacing w:before="120" w:after="120"/>
        <w:ind w:left="340" w:hanging="227"/>
        <w:rPr>
          <w:szCs w:val="22"/>
        </w:rPr>
      </w:pPr>
      <w:r>
        <w:rPr>
          <w:szCs w:val="22"/>
        </w:rPr>
        <w:t>1</w:t>
      </w:r>
      <w:r w:rsidR="00B77032" w:rsidRPr="007B6B11">
        <w:rPr>
          <w:szCs w:val="22"/>
        </w:rPr>
        <w:t>) udzielenie zamówienia, którego wartość wynosi powyżej 40 000 zł netto do równowartości w złotych kwoty 30 000 euro netto wy</w:t>
      </w:r>
      <w:r w:rsidR="00B77032" w:rsidRPr="00BD2744">
        <w:rPr>
          <w:szCs w:val="22"/>
        </w:rPr>
        <w:t xml:space="preserve">maga przekazania pisemnie, faxem lub drogą </w:t>
      </w:r>
      <w:r w:rsidR="009439B7">
        <w:rPr>
          <w:szCs w:val="22"/>
        </w:rPr>
        <w:t>e-mail</w:t>
      </w:r>
      <w:r w:rsidR="00B77032" w:rsidRPr="00BD2744">
        <w:rPr>
          <w:szCs w:val="22"/>
        </w:rPr>
        <w:t xml:space="preserve"> zaproszenia do złożenia ofert cenowych do co najmniej pięciu Wykonawców realizujących, w ramach prowadzonej przez siebie działalności, dostawy, usługi, roboty budowlane będące przedmiotem zamówienia lub zamieszczenia zaproszenia do </w:t>
      </w:r>
      <w:r w:rsidR="00B77032" w:rsidRPr="00BD2744">
        <w:rPr>
          <w:szCs w:val="22"/>
        </w:rPr>
        <w:lastRenderedPageBreak/>
        <w:t xml:space="preserve">złożenia oferty cenowej na stronie Biuletynu Informacji Publicznej </w:t>
      </w:r>
      <w:r w:rsidR="00880F94" w:rsidRPr="00BD2744">
        <w:rPr>
          <w:szCs w:val="22"/>
        </w:rPr>
        <w:t>MZBK</w:t>
      </w:r>
      <w:r w:rsidR="00DE598A">
        <w:rPr>
          <w:szCs w:val="22"/>
        </w:rPr>
        <w:t xml:space="preserve"> </w:t>
      </w:r>
      <w:r w:rsidR="00B77032" w:rsidRPr="0062095B">
        <w:rPr>
          <w:szCs w:val="22"/>
        </w:rPr>
        <w:t>(w rejestrze: "Zamówienia publiczne</w:t>
      </w:r>
      <w:r w:rsidR="00B77032" w:rsidRPr="00876BDC">
        <w:rPr>
          <w:szCs w:val="22"/>
        </w:rPr>
        <w:t>)</w:t>
      </w:r>
      <w:r w:rsidR="00DE598A">
        <w:rPr>
          <w:szCs w:val="22"/>
        </w:rPr>
        <w:t xml:space="preserve">. W przypadku braku możliwości przesłania zaproszenia do wymaganej liczby wykonawców, dopuszcza </w:t>
      </w:r>
      <w:r w:rsidR="007153B1">
        <w:rPr>
          <w:szCs w:val="22"/>
        </w:rPr>
        <w:t xml:space="preserve"> </w:t>
      </w:r>
      <w:r w:rsidR="00DE598A">
        <w:rPr>
          <w:szCs w:val="22"/>
        </w:rPr>
        <w:t xml:space="preserve">się przesłanie zaproszenia do mniejszej liczby wykonawców z jednoczesnym zamieszczeniem zaproszenia </w:t>
      </w:r>
      <w:r w:rsidR="0041133C">
        <w:rPr>
          <w:szCs w:val="22"/>
        </w:rPr>
        <w:t xml:space="preserve"> </w:t>
      </w:r>
      <w:r w:rsidR="00DE598A">
        <w:rPr>
          <w:szCs w:val="22"/>
        </w:rPr>
        <w:t xml:space="preserve">w Biuletynie Informacji Publicznej </w:t>
      </w:r>
      <w:r w:rsidR="00DE598A" w:rsidRPr="009C3C09">
        <w:rPr>
          <w:szCs w:val="22"/>
        </w:rPr>
        <w:t xml:space="preserve">Miejskiego Zarządu </w:t>
      </w:r>
      <w:r w:rsidR="00DE598A">
        <w:rPr>
          <w:szCs w:val="22"/>
        </w:rPr>
        <w:t>Budynków Komunalnych w Sławkowie,</w:t>
      </w:r>
    </w:p>
    <w:p w:rsidR="00D0208B" w:rsidRPr="009C3C09" w:rsidRDefault="00880F94">
      <w:pPr>
        <w:spacing w:before="120" w:after="120"/>
        <w:ind w:left="340" w:hanging="227"/>
        <w:rPr>
          <w:szCs w:val="22"/>
        </w:rPr>
      </w:pPr>
      <w:r w:rsidRPr="0062095B">
        <w:rPr>
          <w:szCs w:val="22"/>
        </w:rPr>
        <w:t>2</w:t>
      </w:r>
      <w:r w:rsidR="00B77032" w:rsidRPr="0062095B">
        <w:rPr>
          <w:szCs w:val="22"/>
        </w:rPr>
        <w:t xml:space="preserve">) oferty Wykonawców mogą być składane w formie pisemnej, drogą </w:t>
      </w:r>
      <w:r w:rsidR="009439B7">
        <w:rPr>
          <w:szCs w:val="22"/>
        </w:rPr>
        <w:t xml:space="preserve">e-mail </w:t>
      </w:r>
      <w:r w:rsidR="00B77032" w:rsidRPr="0062095B">
        <w:rPr>
          <w:szCs w:val="22"/>
        </w:rPr>
        <w:t>lub faxem, z tym,</w:t>
      </w:r>
      <w:r w:rsidR="00A717E7">
        <w:rPr>
          <w:szCs w:val="22"/>
        </w:rPr>
        <w:t xml:space="preserve"> </w:t>
      </w:r>
      <w:r w:rsidR="00B77032" w:rsidRPr="00351E14">
        <w:rPr>
          <w:szCs w:val="22"/>
        </w:rPr>
        <w:t>że pierwszeństwo ma forma wskazana w zaproszeniu,</w:t>
      </w:r>
    </w:p>
    <w:p w:rsidR="00D0208B" w:rsidRPr="0062095B" w:rsidRDefault="00880F94">
      <w:pPr>
        <w:spacing w:before="120" w:after="120"/>
        <w:ind w:left="340" w:hanging="227"/>
        <w:rPr>
          <w:szCs w:val="22"/>
        </w:rPr>
      </w:pPr>
      <w:r w:rsidRPr="00521ED3">
        <w:rPr>
          <w:szCs w:val="22"/>
        </w:rPr>
        <w:t>3</w:t>
      </w:r>
      <w:r w:rsidR="00B77032" w:rsidRPr="0062095B">
        <w:rPr>
          <w:szCs w:val="22"/>
        </w:rPr>
        <w:t>) postępowania uznaje się za ważne w przypadku, gdy na wysłane/zamieszczone zaproszenie do złożenia oferty odpowie przynajmniej jeden Wykonawca, który złoży ofertę odpowiadającą wymaganiom podanym w zaproszeniu,</w:t>
      </w:r>
    </w:p>
    <w:p w:rsidR="00D0208B" w:rsidRPr="0009138E" w:rsidRDefault="00880F94">
      <w:pPr>
        <w:spacing w:before="120" w:after="120"/>
        <w:ind w:left="340" w:hanging="227"/>
        <w:rPr>
          <w:szCs w:val="22"/>
        </w:rPr>
      </w:pPr>
      <w:r w:rsidRPr="00876BDC">
        <w:rPr>
          <w:szCs w:val="22"/>
        </w:rPr>
        <w:t>4</w:t>
      </w:r>
      <w:r w:rsidR="00B77032" w:rsidRPr="00876BDC">
        <w:rPr>
          <w:szCs w:val="22"/>
        </w:rPr>
        <w:t>) Zamawiający w celu zabezpieczenia prawidłowej realizacji zamówienia oraz biorąc pod uwagę jego specyfikę, może – wedle swojego wyboru - zawrzeć umowę z Wykonawcą lub sporządzić pisemne zlecenie na realizację zamówienia</w:t>
      </w:r>
      <w:r w:rsidR="00B77032" w:rsidRPr="0009138E">
        <w:rPr>
          <w:szCs w:val="22"/>
        </w:rPr>
        <w:t>,</w:t>
      </w:r>
    </w:p>
    <w:p w:rsidR="00D0208B" w:rsidRPr="00BD2744" w:rsidRDefault="00880F94">
      <w:pPr>
        <w:spacing w:before="120" w:after="120"/>
        <w:ind w:left="340" w:hanging="227"/>
        <w:rPr>
          <w:szCs w:val="22"/>
        </w:rPr>
      </w:pPr>
      <w:r w:rsidRPr="007B6B11">
        <w:rPr>
          <w:szCs w:val="22"/>
        </w:rPr>
        <w:t>5</w:t>
      </w:r>
      <w:r w:rsidR="00B77032" w:rsidRPr="00BD2744">
        <w:rPr>
          <w:szCs w:val="22"/>
        </w:rPr>
        <w:t>) udzielenie zamówienia na roboty budowlane następuje zawsze poprzez zawarcie umowy w formie pisemnej,</w:t>
      </w:r>
    </w:p>
    <w:p w:rsidR="00D0208B" w:rsidRPr="00C20927" w:rsidRDefault="00880F94">
      <w:pPr>
        <w:spacing w:before="120" w:after="120"/>
        <w:ind w:left="340" w:hanging="227"/>
        <w:rPr>
          <w:szCs w:val="22"/>
        </w:rPr>
      </w:pPr>
      <w:r w:rsidRPr="00BD2744">
        <w:rPr>
          <w:szCs w:val="22"/>
        </w:rPr>
        <w:t>6</w:t>
      </w:r>
      <w:r w:rsidR="00B77032" w:rsidRPr="00621866">
        <w:rPr>
          <w:szCs w:val="22"/>
        </w:rPr>
        <w:t xml:space="preserve">) z przeprowadzonego postępowania o udzielenia zamówienia </w:t>
      </w:r>
      <w:r w:rsidRPr="00621866">
        <w:rPr>
          <w:szCs w:val="22"/>
        </w:rPr>
        <w:t>MZBK</w:t>
      </w:r>
      <w:r w:rsidR="00B77032" w:rsidRPr="00621866">
        <w:rPr>
          <w:szCs w:val="22"/>
        </w:rPr>
        <w:t xml:space="preserve"> sporządza protokół, zgodnie z załącznikiem nr </w:t>
      </w:r>
      <w:r w:rsidRPr="00621866">
        <w:rPr>
          <w:szCs w:val="22"/>
        </w:rPr>
        <w:t>1</w:t>
      </w:r>
      <w:r w:rsidR="00B77032" w:rsidRPr="000F398C">
        <w:rPr>
          <w:szCs w:val="22"/>
        </w:rPr>
        <w:t> do Regulaminu</w:t>
      </w:r>
      <w:r w:rsidR="002D69F9">
        <w:rPr>
          <w:szCs w:val="22"/>
        </w:rPr>
        <w:t>.</w:t>
      </w:r>
    </w:p>
    <w:p w:rsidR="00D0208B" w:rsidRPr="00C20927" w:rsidRDefault="00B77032">
      <w:pPr>
        <w:spacing w:before="120" w:after="120"/>
        <w:jc w:val="center"/>
        <w:rPr>
          <w:b/>
          <w:szCs w:val="22"/>
        </w:rPr>
      </w:pPr>
      <w:r w:rsidRPr="00C20927">
        <w:rPr>
          <w:b/>
          <w:szCs w:val="22"/>
        </w:rPr>
        <w:t>Wyłączenia ze stosowania procedur</w:t>
      </w:r>
    </w:p>
    <w:p w:rsidR="00D0208B" w:rsidRPr="00C20927" w:rsidRDefault="00B77032">
      <w:pPr>
        <w:keepLines/>
        <w:spacing w:before="120" w:after="120"/>
        <w:ind w:firstLine="340"/>
        <w:rPr>
          <w:szCs w:val="22"/>
        </w:rPr>
      </w:pPr>
      <w:r w:rsidRPr="00C20927">
        <w:rPr>
          <w:b/>
          <w:szCs w:val="22"/>
        </w:rPr>
        <w:t>§ 4. </w:t>
      </w:r>
      <w:r w:rsidRPr="00C20927">
        <w:rPr>
          <w:szCs w:val="22"/>
        </w:rPr>
        <w:t>1. Przepisów określonych w niniejszym Regulaminie nie stosuje się do:</w:t>
      </w:r>
    </w:p>
    <w:p w:rsidR="00D0208B" w:rsidRPr="00FF52A4" w:rsidRDefault="00B77032">
      <w:pPr>
        <w:spacing w:before="120" w:after="120"/>
        <w:ind w:left="340" w:hanging="227"/>
        <w:rPr>
          <w:szCs w:val="22"/>
        </w:rPr>
      </w:pPr>
      <w:r w:rsidRPr="002D73C8">
        <w:rPr>
          <w:szCs w:val="22"/>
        </w:rPr>
        <w:t xml:space="preserve">1) usług szkoleniowych dotyczących pracowników </w:t>
      </w:r>
      <w:r w:rsidR="00880F94" w:rsidRPr="002D73C8">
        <w:rPr>
          <w:szCs w:val="22"/>
        </w:rPr>
        <w:t>MZBK</w:t>
      </w:r>
      <w:r w:rsidRPr="00114378">
        <w:rPr>
          <w:szCs w:val="22"/>
        </w:rPr>
        <w:t>,</w:t>
      </w:r>
    </w:p>
    <w:p w:rsidR="00D0208B" w:rsidRPr="00FF52A4" w:rsidRDefault="00B77032">
      <w:pPr>
        <w:spacing w:before="120" w:after="120"/>
        <w:ind w:left="340" w:hanging="227"/>
        <w:rPr>
          <w:szCs w:val="22"/>
        </w:rPr>
      </w:pPr>
      <w:r w:rsidRPr="00FF52A4">
        <w:rPr>
          <w:szCs w:val="22"/>
        </w:rPr>
        <w:t>2) usług notarialnych,</w:t>
      </w:r>
    </w:p>
    <w:p w:rsidR="00D0208B" w:rsidRPr="00FF52A4" w:rsidRDefault="00B77032">
      <w:pPr>
        <w:spacing w:before="120" w:after="120"/>
        <w:ind w:left="340" w:hanging="227"/>
        <w:rPr>
          <w:szCs w:val="22"/>
        </w:rPr>
      </w:pPr>
      <w:r w:rsidRPr="00FF52A4">
        <w:rPr>
          <w:szCs w:val="22"/>
        </w:rPr>
        <w:t>3) ogłoszeń prasowych,</w:t>
      </w:r>
    </w:p>
    <w:p w:rsidR="00D0208B" w:rsidRPr="00FF52A4" w:rsidRDefault="00B77032">
      <w:pPr>
        <w:spacing w:before="120" w:after="120"/>
        <w:ind w:left="340" w:hanging="227"/>
        <w:rPr>
          <w:szCs w:val="22"/>
        </w:rPr>
      </w:pPr>
      <w:r w:rsidRPr="00FF52A4">
        <w:rPr>
          <w:szCs w:val="22"/>
        </w:rPr>
        <w:t>4) opłat wnoszonych na rzecz innych jednostek sektora finansów publicznych, których wysokość regulują odrębne przepisy,</w:t>
      </w:r>
    </w:p>
    <w:p w:rsidR="00D0208B" w:rsidRPr="00FF52A4" w:rsidRDefault="00B77032">
      <w:pPr>
        <w:spacing w:before="120" w:after="120"/>
        <w:ind w:left="340" w:hanging="227"/>
        <w:rPr>
          <w:szCs w:val="22"/>
        </w:rPr>
      </w:pPr>
      <w:r w:rsidRPr="00FF52A4">
        <w:rPr>
          <w:szCs w:val="22"/>
        </w:rPr>
        <w:t>5) biletów komunikacji miejskiej.</w:t>
      </w:r>
    </w:p>
    <w:p w:rsidR="00D0208B" w:rsidRPr="0062095B" w:rsidRDefault="00B77032">
      <w:pPr>
        <w:keepLines/>
        <w:spacing w:before="120" w:after="120"/>
        <w:ind w:firstLine="340"/>
        <w:rPr>
          <w:szCs w:val="22"/>
        </w:rPr>
      </w:pPr>
      <w:r w:rsidRPr="00FF52A4">
        <w:rPr>
          <w:szCs w:val="22"/>
        </w:rPr>
        <w:t xml:space="preserve">2. Ze względu na zmienność ofert </w:t>
      </w:r>
      <w:r w:rsidRPr="00692FB0">
        <w:rPr>
          <w:szCs w:val="22"/>
        </w:rPr>
        <w:t>dot. zakupu paliwa</w:t>
      </w:r>
      <w:r w:rsidR="00B604F1" w:rsidRPr="00692FB0">
        <w:rPr>
          <w:szCs w:val="22"/>
        </w:rPr>
        <w:t xml:space="preserve">, opału </w:t>
      </w:r>
      <w:r w:rsidRPr="00692FB0">
        <w:rPr>
          <w:szCs w:val="22"/>
        </w:rPr>
        <w:t xml:space="preserve"> można odstąpić od wyboru Wykonawcy w oparciu o procedury ujęte w niniejszym Regulaminie, przy zachowaniu następujących warunków</w:t>
      </w:r>
      <w:r w:rsidR="00DE598A">
        <w:rPr>
          <w:szCs w:val="22"/>
        </w:rPr>
        <w:t xml:space="preserve">, że w </w:t>
      </w:r>
      <w:r w:rsidRPr="0062095B">
        <w:rPr>
          <w:szCs w:val="22"/>
        </w:rPr>
        <w:t>:</w:t>
      </w:r>
    </w:p>
    <w:p w:rsidR="00D0208B" w:rsidRPr="0062095B" w:rsidRDefault="00B77032" w:rsidP="00B557B8">
      <w:pPr>
        <w:keepLines/>
        <w:spacing w:before="120" w:after="120"/>
        <w:ind w:firstLine="340"/>
        <w:rPr>
          <w:szCs w:val="22"/>
        </w:rPr>
      </w:pPr>
      <w:r w:rsidRPr="0062095B">
        <w:rPr>
          <w:szCs w:val="22"/>
        </w:rPr>
        <w:t xml:space="preserve">1) w przypadku zakupu </w:t>
      </w:r>
      <w:r w:rsidR="00B604F1" w:rsidRPr="0062095B">
        <w:rPr>
          <w:szCs w:val="22"/>
        </w:rPr>
        <w:t xml:space="preserve">opału do </w:t>
      </w:r>
      <w:r w:rsidR="00B557B8" w:rsidRPr="0062095B">
        <w:rPr>
          <w:szCs w:val="22"/>
        </w:rPr>
        <w:t>kotłowni</w:t>
      </w:r>
      <w:r w:rsidR="00B557B8">
        <w:rPr>
          <w:szCs w:val="22"/>
        </w:rPr>
        <w:t xml:space="preserve">, paliwa do </w:t>
      </w:r>
      <w:r w:rsidRPr="00351E14">
        <w:rPr>
          <w:szCs w:val="22"/>
        </w:rPr>
        <w:t xml:space="preserve">innego sprzętu </w:t>
      </w:r>
      <w:r w:rsidR="00B557B8">
        <w:rPr>
          <w:szCs w:val="22"/>
        </w:rPr>
        <w:t xml:space="preserve">nim </w:t>
      </w:r>
      <w:r w:rsidRPr="00351E14">
        <w:rPr>
          <w:szCs w:val="22"/>
        </w:rPr>
        <w:t>napędzanego,</w:t>
      </w:r>
      <w:r w:rsidR="007B0B4C">
        <w:rPr>
          <w:szCs w:val="22"/>
        </w:rPr>
        <w:t xml:space="preserve"> </w:t>
      </w:r>
      <w:r w:rsidR="00A717E7">
        <w:rPr>
          <w:szCs w:val="22"/>
        </w:rPr>
        <w:t>MZB</w:t>
      </w:r>
      <w:r w:rsidR="00B604F1" w:rsidRPr="00351E14">
        <w:rPr>
          <w:szCs w:val="22"/>
        </w:rPr>
        <w:t>K</w:t>
      </w:r>
      <w:r w:rsidRPr="009C3C09">
        <w:rPr>
          <w:szCs w:val="22"/>
        </w:rPr>
        <w:t xml:space="preserve"> </w:t>
      </w:r>
      <w:r w:rsidRPr="00521ED3">
        <w:rPr>
          <w:szCs w:val="22"/>
        </w:rPr>
        <w:t xml:space="preserve"> zobowiązan</w:t>
      </w:r>
      <w:r w:rsidR="00B604F1" w:rsidRPr="00521ED3">
        <w:rPr>
          <w:szCs w:val="22"/>
        </w:rPr>
        <w:t>e</w:t>
      </w:r>
      <w:r w:rsidRPr="0062095B">
        <w:rPr>
          <w:szCs w:val="22"/>
        </w:rPr>
        <w:t xml:space="preserve"> jest</w:t>
      </w:r>
      <w:r w:rsidR="00B604F1" w:rsidRPr="0062095B">
        <w:rPr>
          <w:szCs w:val="22"/>
        </w:rPr>
        <w:t xml:space="preserve"> </w:t>
      </w:r>
      <w:r w:rsidR="00A717E7">
        <w:rPr>
          <w:szCs w:val="22"/>
        </w:rPr>
        <w:t>rozeznać</w:t>
      </w:r>
      <w:r w:rsidR="00DE598A">
        <w:rPr>
          <w:szCs w:val="22"/>
        </w:rPr>
        <w:t xml:space="preserve"> rynek</w:t>
      </w:r>
      <w:r w:rsidRPr="009C3C09">
        <w:rPr>
          <w:szCs w:val="22"/>
        </w:rPr>
        <w:t xml:space="preserve"> co do najkorzystniejszej oferty zakupu paliwa</w:t>
      </w:r>
      <w:r w:rsidR="00425966">
        <w:rPr>
          <w:szCs w:val="22"/>
        </w:rPr>
        <w:t xml:space="preserve"> lub opału</w:t>
      </w:r>
      <w:r w:rsidRPr="009C3C09">
        <w:rPr>
          <w:szCs w:val="22"/>
        </w:rPr>
        <w:t xml:space="preserve">. Rozeznanie rynku powinno </w:t>
      </w:r>
      <w:r w:rsidR="0041133C">
        <w:rPr>
          <w:szCs w:val="22"/>
        </w:rPr>
        <w:t xml:space="preserve">                                 </w:t>
      </w:r>
      <w:r w:rsidRPr="009C3C09">
        <w:rPr>
          <w:szCs w:val="22"/>
        </w:rPr>
        <w:t>być udokumentowane (np. notatką służbową)</w:t>
      </w:r>
      <w:r w:rsidR="00B604F1" w:rsidRPr="00521ED3">
        <w:rPr>
          <w:szCs w:val="22"/>
        </w:rPr>
        <w:t>.</w:t>
      </w:r>
    </w:p>
    <w:p w:rsidR="00D0208B" w:rsidRPr="00521ED3" w:rsidRDefault="00A717E7" w:rsidP="00B557B8">
      <w:pPr>
        <w:spacing w:before="120" w:after="120"/>
        <w:ind w:left="340" w:hanging="227"/>
        <w:rPr>
          <w:szCs w:val="22"/>
        </w:rPr>
      </w:pPr>
      <w:r>
        <w:rPr>
          <w:szCs w:val="22"/>
        </w:rPr>
        <w:t xml:space="preserve">    </w:t>
      </w:r>
      <w:r w:rsidR="002D69F9">
        <w:rPr>
          <w:szCs w:val="22"/>
        </w:rPr>
        <w:t>3</w:t>
      </w:r>
      <w:r>
        <w:rPr>
          <w:szCs w:val="22"/>
        </w:rPr>
        <w:t xml:space="preserve">. </w:t>
      </w:r>
      <w:r w:rsidR="00B77032" w:rsidRPr="00351E14">
        <w:rPr>
          <w:szCs w:val="22"/>
        </w:rPr>
        <w:t>W przypad</w:t>
      </w:r>
      <w:r w:rsidR="00B77032" w:rsidRPr="009C3C09">
        <w:rPr>
          <w:szCs w:val="22"/>
        </w:rPr>
        <w:t>ku natychmiastowej potrzeby udziel</w:t>
      </w:r>
      <w:r w:rsidR="00DE598A">
        <w:rPr>
          <w:szCs w:val="22"/>
        </w:rPr>
        <w:t>e</w:t>
      </w:r>
      <w:r w:rsidR="00B77032" w:rsidRPr="009C3C09">
        <w:rPr>
          <w:szCs w:val="22"/>
        </w:rPr>
        <w:t>nia zamówienia (nieprzewidziane, nieplanowane zamówienia, wynikające z nagłej, nieplanowanej zmiany okoliczności) zaproszenie do złożenia oferty może zostać skierowane w formie ustnej osobiście lub telefonicznie, do mniej niż trzech Wykonawców, niezależnie od wartości zamówienia. Oferty w takim przypa</w:t>
      </w:r>
      <w:r w:rsidR="00B77032" w:rsidRPr="00521ED3">
        <w:rPr>
          <w:szCs w:val="22"/>
        </w:rPr>
        <w:t>dku również mogą zostać złożone ustnie.</w:t>
      </w:r>
    </w:p>
    <w:p w:rsidR="00D0208B" w:rsidRPr="0062095B" w:rsidRDefault="00B77032">
      <w:pPr>
        <w:keepLines/>
        <w:spacing w:before="120" w:after="120"/>
        <w:ind w:firstLine="340"/>
        <w:rPr>
          <w:szCs w:val="22"/>
        </w:rPr>
      </w:pPr>
      <w:r w:rsidRPr="0062095B">
        <w:rPr>
          <w:szCs w:val="22"/>
        </w:rPr>
        <w:t>4. W przypadku, gdy zamówienie może zostać udzielone wyłącznie jednemu Wykonawcy z przyczyn o obiektywnym charakterze, zamówienia udziela się po przeprowadzeniu negocjacji z wybranym Wykonawcą.</w:t>
      </w:r>
    </w:p>
    <w:p w:rsidR="00D0208B" w:rsidRPr="0062095B" w:rsidRDefault="00B77032">
      <w:pPr>
        <w:keepLines/>
        <w:spacing w:before="120" w:after="120"/>
        <w:ind w:firstLine="340"/>
        <w:rPr>
          <w:szCs w:val="22"/>
        </w:rPr>
      </w:pPr>
      <w:r w:rsidRPr="00876BDC">
        <w:rPr>
          <w:szCs w:val="22"/>
        </w:rPr>
        <w:t>5. Zamówienia można udzielić w sposób określony w ust. 3 również w innych przypadkach, o których mowa w art. 67 ust</w:t>
      </w:r>
      <w:r w:rsidR="00DE598A">
        <w:rPr>
          <w:szCs w:val="22"/>
        </w:rPr>
        <w:t>awy.</w:t>
      </w:r>
    </w:p>
    <w:p w:rsidR="00D0208B" w:rsidRPr="00876BDC" w:rsidRDefault="00B77032">
      <w:pPr>
        <w:keepLines/>
        <w:spacing w:before="120" w:after="120"/>
        <w:ind w:firstLine="340"/>
        <w:rPr>
          <w:szCs w:val="22"/>
        </w:rPr>
      </w:pPr>
      <w:r w:rsidRPr="0062095B">
        <w:rPr>
          <w:szCs w:val="22"/>
        </w:rPr>
        <w:t>6. W uzasadnionych przypadkach, dopuszcza się udzielenie zamówienia, którego przedmiotem jest wykonanie określonych usług, poprzez zawarcie umowy cywilnoprawnej z pracownikiem Zamawiającego.</w:t>
      </w:r>
    </w:p>
    <w:p w:rsidR="00D0208B" w:rsidRPr="0062095B" w:rsidRDefault="00B77032">
      <w:pPr>
        <w:keepLines/>
        <w:spacing w:before="120" w:after="120"/>
        <w:ind w:firstLine="340"/>
        <w:rPr>
          <w:szCs w:val="22"/>
        </w:rPr>
      </w:pPr>
      <w:r w:rsidRPr="0009138E">
        <w:rPr>
          <w:szCs w:val="22"/>
        </w:rPr>
        <w:t>7. W przypadkach szczególnie uzasadnionych, nie wymienionych w poprzednich punktach</w:t>
      </w:r>
      <w:r w:rsidR="00DE598A">
        <w:rPr>
          <w:szCs w:val="22"/>
        </w:rPr>
        <w:t>,</w:t>
      </w:r>
      <w:r w:rsidRPr="0062095B">
        <w:rPr>
          <w:szCs w:val="22"/>
        </w:rPr>
        <w:t xml:space="preserve"> zamówienie może zostać udzielone wybranemu Wykonawcy z pominięciem procedury, o której mowa w § 3 niniejszego regulaminu, z zastrzeżeniem zasady wymienionej w § 2 ust. 3</w:t>
      </w:r>
      <w:r w:rsidR="00DE598A">
        <w:rPr>
          <w:szCs w:val="22"/>
        </w:rPr>
        <w:t xml:space="preserve"> niniejszego regulaminu.</w:t>
      </w:r>
    </w:p>
    <w:p w:rsidR="00D0208B" w:rsidRPr="0062095B" w:rsidRDefault="00B77032">
      <w:pPr>
        <w:keepLines/>
        <w:spacing w:before="120" w:after="120"/>
        <w:ind w:firstLine="340"/>
        <w:rPr>
          <w:szCs w:val="22"/>
        </w:rPr>
      </w:pPr>
      <w:r w:rsidRPr="0062095B">
        <w:rPr>
          <w:szCs w:val="22"/>
        </w:rPr>
        <w:t xml:space="preserve">8. Przy udzielaniu zamówienia w sposób określony w ust.3,4,5,6,7 niniejszego paragrafu, wymagane jest </w:t>
      </w:r>
      <w:r w:rsidR="00D0208B">
        <w:rPr>
          <w:szCs w:val="22"/>
        </w:rPr>
        <w:t xml:space="preserve">udokumentowanie procedury udzielenia zamówienia w wybrany sposób, w tym </w:t>
      </w:r>
      <w:r w:rsidRPr="0062095B">
        <w:rPr>
          <w:szCs w:val="22"/>
        </w:rPr>
        <w:t xml:space="preserve">pisemne uzasadnienie konieczności </w:t>
      </w:r>
      <w:r w:rsidR="00D0208B">
        <w:rPr>
          <w:szCs w:val="22"/>
        </w:rPr>
        <w:t>zastosowania wybranego trybu.</w:t>
      </w:r>
      <w:r w:rsidRPr="0062095B">
        <w:rPr>
          <w:szCs w:val="22"/>
        </w:rPr>
        <w:t xml:space="preserve"> Pisemne uzasadnienie </w:t>
      </w:r>
      <w:r w:rsidR="00D0208B">
        <w:rPr>
          <w:szCs w:val="22"/>
        </w:rPr>
        <w:t xml:space="preserve">przygotowuje </w:t>
      </w:r>
      <w:r w:rsidR="00B604F1" w:rsidRPr="0062095B">
        <w:rPr>
          <w:szCs w:val="22"/>
        </w:rPr>
        <w:t>Pracownik</w:t>
      </w:r>
      <w:r w:rsidR="00D0208B">
        <w:rPr>
          <w:szCs w:val="22"/>
        </w:rPr>
        <w:t xml:space="preserve"> MZBK</w:t>
      </w:r>
      <w:r w:rsidRPr="0062095B">
        <w:rPr>
          <w:szCs w:val="22"/>
        </w:rPr>
        <w:t>, odpowiedzialn</w:t>
      </w:r>
      <w:r w:rsidR="00B604F1" w:rsidRPr="0062095B">
        <w:rPr>
          <w:szCs w:val="22"/>
        </w:rPr>
        <w:t>y</w:t>
      </w:r>
      <w:r w:rsidRPr="0062095B">
        <w:rPr>
          <w:szCs w:val="22"/>
        </w:rPr>
        <w:t xml:space="preserve"> </w:t>
      </w:r>
      <w:r w:rsidR="0041133C">
        <w:rPr>
          <w:szCs w:val="22"/>
        </w:rPr>
        <w:t xml:space="preserve">                                  </w:t>
      </w:r>
      <w:r w:rsidRPr="0062095B">
        <w:rPr>
          <w:szCs w:val="22"/>
        </w:rPr>
        <w:t xml:space="preserve">za realizację przedmiotu zamówienia. Czynności podejmowane </w:t>
      </w:r>
      <w:r w:rsidRPr="00876BDC">
        <w:rPr>
          <w:szCs w:val="22"/>
        </w:rPr>
        <w:t>dokumentuje się w formie notatki służbowe</w:t>
      </w:r>
      <w:r w:rsidR="00D0208B">
        <w:rPr>
          <w:szCs w:val="22"/>
        </w:rPr>
        <w:t>j</w:t>
      </w:r>
      <w:r w:rsidR="0041133C">
        <w:rPr>
          <w:szCs w:val="22"/>
        </w:rPr>
        <w:t xml:space="preserve">                           </w:t>
      </w:r>
      <w:r w:rsidR="00D0208B">
        <w:rPr>
          <w:szCs w:val="22"/>
        </w:rPr>
        <w:t xml:space="preserve"> lub protokołu, o którym mowa w załączniku nr 1. </w:t>
      </w:r>
    </w:p>
    <w:p w:rsidR="00D0208B" w:rsidRPr="0062095B" w:rsidRDefault="00B77032">
      <w:pPr>
        <w:keepLines/>
        <w:spacing w:before="120" w:after="120"/>
        <w:ind w:firstLine="340"/>
        <w:rPr>
          <w:szCs w:val="22"/>
        </w:rPr>
      </w:pPr>
      <w:r w:rsidRPr="0062095B">
        <w:rPr>
          <w:szCs w:val="22"/>
        </w:rPr>
        <w:lastRenderedPageBreak/>
        <w:t xml:space="preserve">9. Jeżeli w postępowaniu prowadzonym w oparciu o zasady niniejszego regulaminu, w terminie przeznaczonym na składanie ofert nie wpłynie żadna ważna oferta, a po terminie wpłynie tylko jedna oferta Wykonawcy, zamówienie może być udzielone </w:t>
      </w:r>
      <w:r w:rsidR="00D0208B">
        <w:rPr>
          <w:szCs w:val="22"/>
        </w:rPr>
        <w:t>temu</w:t>
      </w:r>
      <w:r w:rsidRPr="0062095B">
        <w:rPr>
          <w:szCs w:val="22"/>
        </w:rPr>
        <w:t xml:space="preserve"> Wykonawc</w:t>
      </w:r>
      <w:r w:rsidR="00D0208B">
        <w:rPr>
          <w:szCs w:val="22"/>
        </w:rPr>
        <w:t>y</w:t>
      </w:r>
      <w:r w:rsidRPr="0062095B">
        <w:rPr>
          <w:szCs w:val="22"/>
        </w:rPr>
        <w:t>, jako jedyn</w:t>
      </w:r>
      <w:r w:rsidR="00D0208B">
        <w:rPr>
          <w:szCs w:val="22"/>
        </w:rPr>
        <w:t>emu</w:t>
      </w:r>
      <w:r w:rsidRPr="0062095B">
        <w:rPr>
          <w:szCs w:val="22"/>
        </w:rPr>
        <w:t xml:space="preserve"> zainteresowan</w:t>
      </w:r>
      <w:r w:rsidR="00D0208B">
        <w:rPr>
          <w:szCs w:val="22"/>
        </w:rPr>
        <w:t>emu</w:t>
      </w:r>
      <w:r w:rsidRPr="0062095B">
        <w:rPr>
          <w:szCs w:val="22"/>
        </w:rPr>
        <w:t xml:space="preserve"> zaproszeniem Zamawiającego </w:t>
      </w:r>
      <w:r w:rsidR="0041133C">
        <w:rPr>
          <w:szCs w:val="22"/>
        </w:rPr>
        <w:t xml:space="preserve">                                 </w:t>
      </w:r>
      <w:r w:rsidRPr="0062095B">
        <w:rPr>
          <w:szCs w:val="22"/>
        </w:rPr>
        <w:t>do wykonania przedmiotu zamówienia.</w:t>
      </w:r>
    </w:p>
    <w:p w:rsidR="00D0208B" w:rsidRPr="00BD2744" w:rsidRDefault="00B77032">
      <w:pPr>
        <w:spacing w:before="120" w:after="120"/>
        <w:jc w:val="center"/>
        <w:rPr>
          <w:b/>
          <w:szCs w:val="22"/>
        </w:rPr>
      </w:pPr>
      <w:r w:rsidRPr="00BD2744">
        <w:rPr>
          <w:b/>
          <w:szCs w:val="22"/>
        </w:rPr>
        <w:t>Nadzór i realizacja umowy</w:t>
      </w:r>
    </w:p>
    <w:p w:rsidR="00D0208B" w:rsidRPr="00521ED3" w:rsidRDefault="00B77032">
      <w:pPr>
        <w:keepLines/>
        <w:spacing w:before="120" w:after="120"/>
        <w:ind w:firstLine="340"/>
        <w:rPr>
          <w:szCs w:val="22"/>
        </w:rPr>
      </w:pPr>
      <w:r w:rsidRPr="00621866">
        <w:rPr>
          <w:b/>
          <w:szCs w:val="22"/>
        </w:rPr>
        <w:t>§ </w:t>
      </w:r>
      <w:r w:rsidR="00B604F1" w:rsidRPr="00621866">
        <w:rPr>
          <w:b/>
          <w:szCs w:val="22"/>
        </w:rPr>
        <w:t>5</w:t>
      </w:r>
      <w:r w:rsidRPr="00621866">
        <w:rPr>
          <w:b/>
          <w:szCs w:val="22"/>
        </w:rPr>
        <w:t>. </w:t>
      </w:r>
      <w:r w:rsidRPr="00621866">
        <w:rPr>
          <w:szCs w:val="22"/>
        </w:rPr>
        <w:t xml:space="preserve">1. Po wyłonieniu Wykonawcy </w:t>
      </w:r>
      <w:r w:rsidR="00396C89" w:rsidRPr="00546BFF">
        <w:rPr>
          <w:szCs w:val="22"/>
        </w:rPr>
        <w:t>Pracownik</w:t>
      </w:r>
      <w:r w:rsidR="00B604F1" w:rsidRPr="00351E14">
        <w:rPr>
          <w:szCs w:val="22"/>
        </w:rPr>
        <w:t xml:space="preserve"> </w:t>
      </w:r>
      <w:r w:rsidR="00396C89">
        <w:rPr>
          <w:szCs w:val="22"/>
        </w:rPr>
        <w:t>administracyjny Jednostki, odpowiedzialny za realizację</w:t>
      </w:r>
      <w:r w:rsidR="00B604F1" w:rsidRPr="00351E14">
        <w:rPr>
          <w:szCs w:val="22"/>
        </w:rPr>
        <w:t xml:space="preserve"> przedmiotu zamówienia</w:t>
      </w:r>
      <w:r w:rsidR="00396C89">
        <w:rPr>
          <w:szCs w:val="22"/>
        </w:rPr>
        <w:t>,</w:t>
      </w:r>
      <w:r w:rsidR="00B604F1" w:rsidRPr="00351E14">
        <w:rPr>
          <w:szCs w:val="22"/>
        </w:rPr>
        <w:t xml:space="preserve"> </w:t>
      </w:r>
      <w:r w:rsidRPr="009C3C09">
        <w:rPr>
          <w:szCs w:val="22"/>
        </w:rPr>
        <w:t xml:space="preserve"> informuje Kierownika o wynikach przeprowadzonego postępowania</w:t>
      </w:r>
      <w:r w:rsidR="00D0208B">
        <w:rPr>
          <w:szCs w:val="22"/>
        </w:rPr>
        <w:t xml:space="preserve"> poprzez przekazanie protokołu</w:t>
      </w:r>
      <w:r w:rsidR="00FF52A4">
        <w:rPr>
          <w:szCs w:val="22"/>
        </w:rPr>
        <w:t xml:space="preserve"> do zatwierdzenia</w:t>
      </w:r>
      <w:r w:rsidR="00D0208B">
        <w:rPr>
          <w:szCs w:val="22"/>
        </w:rPr>
        <w:t xml:space="preserve">. </w:t>
      </w:r>
    </w:p>
    <w:p w:rsidR="00D0208B" w:rsidRPr="0009138E" w:rsidRDefault="00B77032">
      <w:pPr>
        <w:keepLines/>
        <w:spacing w:before="120" w:after="120"/>
        <w:ind w:firstLine="340"/>
        <w:rPr>
          <w:szCs w:val="22"/>
        </w:rPr>
      </w:pPr>
      <w:r w:rsidRPr="0062095B">
        <w:rPr>
          <w:szCs w:val="22"/>
        </w:rPr>
        <w:t>2.</w:t>
      </w:r>
      <w:r w:rsidRPr="00876BDC">
        <w:rPr>
          <w:szCs w:val="22"/>
        </w:rPr>
        <w:t> Kierownik</w:t>
      </w:r>
      <w:r w:rsidR="00FF52A4">
        <w:rPr>
          <w:szCs w:val="22"/>
        </w:rPr>
        <w:t xml:space="preserve"> MZBK</w:t>
      </w:r>
      <w:r w:rsidRPr="00876BDC">
        <w:rPr>
          <w:szCs w:val="22"/>
        </w:rPr>
        <w:t xml:space="preserve"> jest odpowiedzialny za realizację zamówienia zgodnie z zawartą w tym przedmiocie umową, a w szczególności za sprawdzenie prawidłowości wystawienia faktury zgodnie z treścią umowy, dbając w szczególności o zgodne z obowiązującymi przepisami wydatkowanie środków publicznych.</w:t>
      </w:r>
    </w:p>
    <w:p w:rsidR="00D0208B" w:rsidRPr="007B6B11" w:rsidRDefault="00B77032">
      <w:pPr>
        <w:spacing w:before="120" w:after="120"/>
        <w:jc w:val="center"/>
        <w:rPr>
          <w:b/>
          <w:szCs w:val="22"/>
        </w:rPr>
      </w:pPr>
      <w:r w:rsidRPr="007B6B11">
        <w:rPr>
          <w:b/>
          <w:szCs w:val="22"/>
        </w:rPr>
        <w:t>Postanowienia końcowe</w:t>
      </w:r>
    </w:p>
    <w:p w:rsidR="00D0208B" w:rsidRPr="00876BDC" w:rsidRDefault="00B77032">
      <w:pPr>
        <w:keepLines/>
        <w:spacing w:before="120" w:after="120"/>
        <w:ind w:firstLine="340"/>
        <w:rPr>
          <w:szCs w:val="22"/>
        </w:rPr>
      </w:pPr>
      <w:r w:rsidRPr="00BD2744">
        <w:rPr>
          <w:b/>
          <w:szCs w:val="22"/>
        </w:rPr>
        <w:t>§</w:t>
      </w:r>
      <w:r w:rsidR="00B604F1" w:rsidRPr="00BD2744">
        <w:rPr>
          <w:b/>
          <w:szCs w:val="22"/>
        </w:rPr>
        <w:t>6</w:t>
      </w:r>
      <w:r w:rsidRPr="00BD2744">
        <w:rPr>
          <w:b/>
          <w:szCs w:val="22"/>
        </w:rPr>
        <w:t>. </w:t>
      </w:r>
      <w:r w:rsidR="00B604F1" w:rsidRPr="00BD2744" w:rsidDel="00B604F1">
        <w:rPr>
          <w:szCs w:val="22"/>
        </w:rPr>
        <w:t xml:space="preserve"> </w:t>
      </w:r>
      <w:r w:rsidR="00B604F1" w:rsidRPr="00621866">
        <w:rPr>
          <w:szCs w:val="22"/>
        </w:rPr>
        <w:t>1</w:t>
      </w:r>
      <w:r w:rsidRPr="00621866">
        <w:rPr>
          <w:szCs w:val="22"/>
        </w:rPr>
        <w:t xml:space="preserve">. Za przestrzeganie Regulaminu </w:t>
      </w:r>
      <w:r w:rsidRPr="00C20927">
        <w:rPr>
          <w:szCs w:val="22"/>
        </w:rPr>
        <w:t>odpowiedzialn</w:t>
      </w:r>
      <w:r w:rsidR="00D0208B">
        <w:rPr>
          <w:szCs w:val="22"/>
        </w:rPr>
        <w:t>y jest K</w:t>
      </w:r>
      <w:r w:rsidR="00B604F1" w:rsidRPr="0062095B">
        <w:rPr>
          <w:szCs w:val="22"/>
        </w:rPr>
        <w:t>ierownik MZBK</w:t>
      </w:r>
      <w:r w:rsidR="00FF52A4">
        <w:rPr>
          <w:szCs w:val="22"/>
        </w:rPr>
        <w:t xml:space="preserve"> oraz wszyscy pracownicy MZBK.</w:t>
      </w:r>
    </w:p>
    <w:p w:rsidR="00D0208B" w:rsidRPr="007B6B11" w:rsidRDefault="00B604F1">
      <w:pPr>
        <w:keepLines/>
        <w:spacing w:before="120" w:after="120"/>
        <w:ind w:firstLine="340"/>
        <w:rPr>
          <w:szCs w:val="22"/>
        </w:rPr>
        <w:sectPr w:rsidR="00D0208B" w:rsidRPr="007B6B11">
          <w:footerReference w:type="default" r:id="rId9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 w:rsidRPr="0009138E">
        <w:rPr>
          <w:szCs w:val="22"/>
        </w:rPr>
        <w:t>2</w:t>
      </w:r>
      <w:r w:rsidR="00B77032" w:rsidRPr="0009138E">
        <w:rPr>
          <w:szCs w:val="22"/>
        </w:rPr>
        <w:t>. W sprawach nieuregulowanych niniejszym Regulaminem zastosowanie mają przepisy powszechnie obowiązującego prawa, w szczególności Kodeksu Cywilnego.</w:t>
      </w:r>
    </w:p>
    <w:p w:rsidR="008E197A" w:rsidRPr="009C3C09" w:rsidRDefault="00A32033">
      <w:pPr>
        <w:keepLines/>
        <w:spacing w:before="120" w:after="120" w:line="360" w:lineRule="auto"/>
        <w:ind w:left="4535"/>
        <w:jc w:val="left"/>
        <w:rPr>
          <w:rStyle w:val="Hipercze"/>
          <w:color w:val="auto"/>
          <w:szCs w:val="22"/>
          <w:u w:val="none"/>
        </w:rPr>
      </w:pPr>
      <w:r w:rsidRPr="00806ABA">
        <w:rPr>
          <w:szCs w:val="22"/>
        </w:rPr>
        <w:lastRenderedPageBreak/>
        <w:fldChar w:fldCharType="begin"/>
      </w:r>
      <w:r w:rsidRPr="00806ABA">
        <w:rPr>
          <w:szCs w:val="22"/>
        </w:rPr>
        <w:fldChar w:fldCharType="end"/>
      </w:r>
      <w:r w:rsidR="00B77032" w:rsidRPr="00351E14">
        <w:rPr>
          <w:szCs w:val="22"/>
        </w:rPr>
        <w:t>Załącznik Nr 1 do załącznika  Nr 1</w:t>
      </w:r>
      <w:r w:rsidR="00B77032" w:rsidRPr="00351E14">
        <w:rPr>
          <w:szCs w:val="22"/>
        </w:rPr>
        <w:br/>
      </w:r>
    </w:p>
    <w:p w:rsidR="008E197A" w:rsidRPr="00521ED3" w:rsidRDefault="008E197A" w:rsidP="008E197A">
      <w:pPr>
        <w:jc w:val="center"/>
        <w:rPr>
          <w:szCs w:val="22"/>
        </w:rPr>
      </w:pPr>
      <w:r w:rsidRPr="00521ED3">
        <w:rPr>
          <w:szCs w:val="22"/>
        </w:rPr>
        <w:t>PROTOKÓŁ</w:t>
      </w:r>
    </w:p>
    <w:p w:rsidR="008E197A" w:rsidRPr="0062095B" w:rsidRDefault="008E197A" w:rsidP="008E197A">
      <w:pPr>
        <w:jc w:val="center"/>
        <w:rPr>
          <w:szCs w:val="22"/>
        </w:rPr>
      </w:pPr>
    </w:p>
    <w:p w:rsidR="00D0208B" w:rsidRDefault="008E197A" w:rsidP="008E197A">
      <w:pPr>
        <w:jc w:val="center"/>
        <w:rPr>
          <w:szCs w:val="22"/>
        </w:rPr>
      </w:pPr>
      <w:r w:rsidRPr="0062095B">
        <w:rPr>
          <w:szCs w:val="22"/>
        </w:rPr>
        <w:t>z postepowania o udzielenie zamówienia publicznego</w:t>
      </w:r>
      <w:r w:rsidR="00D0208B">
        <w:rPr>
          <w:szCs w:val="22"/>
        </w:rPr>
        <w:t>,</w:t>
      </w:r>
    </w:p>
    <w:p w:rsidR="008E197A" w:rsidRPr="0062095B" w:rsidRDefault="008E197A" w:rsidP="008E197A">
      <w:pPr>
        <w:jc w:val="center"/>
        <w:rPr>
          <w:szCs w:val="22"/>
        </w:rPr>
      </w:pPr>
      <w:r w:rsidRPr="0062095B">
        <w:rPr>
          <w:szCs w:val="22"/>
        </w:rPr>
        <w:t xml:space="preserve"> którego wartość nie przekracza 30 000 euro, </w:t>
      </w:r>
    </w:p>
    <w:p w:rsidR="00806ABA" w:rsidRDefault="00806ABA" w:rsidP="00806ABA">
      <w:pPr>
        <w:rPr>
          <w:szCs w:val="22"/>
        </w:rPr>
      </w:pPr>
    </w:p>
    <w:p w:rsidR="008E197A" w:rsidRPr="0062095B" w:rsidRDefault="00D0208B" w:rsidP="00806ABA">
      <w:r>
        <w:t>I.</w:t>
      </w:r>
      <w:r w:rsidR="005C18E3">
        <w:t xml:space="preserve"> </w:t>
      </w:r>
      <w:r w:rsidR="008E197A" w:rsidRPr="0062095B">
        <w:t>Przedmiot zamówienia publicznego (nazwa zamówienia) …………………………</w:t>
      </w:r>
    </w:p>
    <w:p w:rsidR="008E197A" w:rsidRPr="0062095B" w:rsidRDefault="008E197A" w:rsidP="00806ABA">
      <w:pPr>
        <w:rPr>
          <w:szCs w:val="22"/>
        </w:rPr>
      </w:pPr>
      <w:r w:rsidRPr="0062095B">
        <w:rPr>
          <w:szCs w:val="22"/>
        </w:rPr>
        <w:t>Kod PCV: …………………………..</w:t>
      </w:r>
    </w:p>
    <w:p w:rsidR="008E197A" w:rsidRPr="00876BDC" w:rsidRDefault="008E197A" w:rsidP="00806ABA">
      <w:pPr>
        <w:rPr>
          <w:szCs w:val="22"/>
        </w:rPr>
      </w:pPr>
    </w:p>
    <w:p w:rsidR="008E197A" w:rsidRPr="0062095B" w:rsidRDefault="00D0208B" w:rsidP="00806ABA">
      <w:pPr>
        <w:rPr>
          <w:szCs w:val="22"/>
        </w:rPr>
      </w:pPr>
      <w:r>
        <w:rPr>
          <w:szCs w:val="22"/>
        </w:rPr>
        <w:t xml:space="preserve">II. </w:t>
      </w:r>
      <w:r w:rsidR="008E197A" w:rsidRPr="0062095B">
        <w:rPr>
          <w:szCs w:val="22"/>
        </w:rPr>
        <w:t>Szacunkowa wartość zamówienia:</w:t>
      </w:r>
    </w:p>
    <w:p w:rsidR="008E197A" w:rsidRPr="0062095B" w:rsidRDefault="008E197A" w:rsidP="00806ABA">
      <w:pPr>
        <w:rPr>
          <w:szCs w:val="22"/>
        </w:rPr>
      </w:pPr>
      <w:r w:rsidRPr="0062095B">
        <w:rPr>
          <w:szCs w:val="22"/>
        </w:rPr>
        <w:t>......................zł netto, co stanowi równowartość kwoty ……………….euro.</w:t>
      </w:r>
    </w:p>
    <w:p w:rsidR="008E197A" w:rsidRPr="00876BDC" w:rsidRDefault="008E197A" w:rsidP="00806ABA">
      <w:pPr>
        <w:rPr>
          <w:szCs w:val="22"/>
        </w:rPr>
      </w:pPr>
    </w:p>
    <w:p w:rsidR="008E197A" w:rsidRPr="0062095B" w:rsidRDefault="00D0208B" w:rsidP="00806ABA">
      <w:pPr>
        <w:rPr>
          <w:szCs w:val="22"/>
        </w:rPr>
      </w:pPr>
      <w:r>
        <w:rPr>
          <w:szCs w:val="22"/>
        </w:rPr>
        <w:t xml:space="preserve">III. </w:t>
      </w:r>
      <w:r w:rsidR="008E197A" w:rsidRPr="0062095B">
        <w:rPr>
          <w:szCs w:val="22"/>
        </w:rPr>
        <w:t xml:space="preserve">Podstawowe informacje dotyczące przeprowadzonego </w:t>
      </w:r>
      <w:r w:rsidRPr="0062095B">
        <w:rPr>
          <w:szCs w:val="22"/>
        </w:rPr>
        <w:t>post</w:t>
      </w:r>
      <w:r>
        <w:rPr>
          <w:szCs w:val="22"/>
        </w:rPr>
        <w:t>ę</w:t>
      </w:r>
      <w:r w:rsidRPr="00D0208B">
        <w:rPr>
          <w:szCs w:val="22"/>
        </w:rPr>
        <w:t>powania</w:t>
      </w:r>
      <w:r w:rsidR="008E197A" w:rsidRPr="00D0208B">
        <w:rPr>
          <w:szCs w:val="22"/>
        </w:rPr>
        <w:t>:</w:t>
      </w:r>
    </w:p>
    <w:p w:rsidR="008E197A" w:rsidRPr="0062095B" w:rsidRDefault="008E197A" w:rsidP="00806ABA">
      <w:pPr>
        <w:rPr>
          <w:szCs w:val="22"/>
        </w:rPr>
      </w:pPr>
    </w:p>
    <w:p w:rsidR="008E197A" w:rsidRPr="0062095B" w:rsidRDefault="00D0208B" w:rsidP="00806ABA">
      <w:pPr>
        <w:rPr>
          <w:szCs w:val="22"/>
        </w:rPr>
      </w:pPr>
      <w:r>
        <w:rPr>
          <w:szCs w:val="22"/>
        </w:rPr>
        <w:t>1.</w:t>
      </w:r>
      <w:r w:rsidR="008E197A" w:rsidRPr="0062095B">
        <w:rPr>
          <w:szCs w:val="22"/>
        </w:rPr>
        <w:t>Nazwy i adresy Wykonawców, do których w dniu ……….  skierowano zaproszenie do złożenia oferty:</w:t>
      </w:r>
    </w:p>
    <w:p w:rsidR="008E197A" w:rsidRPr="0062095B" w:rsidRDefault="008E197A" w:rsidP="0062095B">
      <w:pPr>
        <w:rPr>
          <w:szCs w:val="22"/>
        </w:rPr>
      </w:pPr>
      <w:r w:rsidRPr="0062095B">
        <w:rPr>
          <w:szCs w:val="22"/>
        </w:rPr>
        <w:t>1)……………………………………………………………………………..</w:t>
      </w:r>
    </w:p>
    <w:p w:rsidR="008E197A" w:rsidRPr="0062095B" w:rsidRDefault="008E197A" w:rsidP="0062095B">
      <w:pPr>
        <w:rPr>
          <w:szCs w:val="22"/>
        </w:rPr>
      </w:pPr>
      <w:r w:rsidRPr="0062095B">
        <w:rPr>
          <w:szCs w:val="22"/>
        </w:rPr>
        <w:t>2)……………………………………………………………………………..</w:t>
      </w:r>
    </w:p>
    <w:p w:rsidR="008E197A" w:rsidRPr="00876BDC" w:rsidRDefault="008E197A">
      <w:pPr>
        <w:rPr>
          <w:szCs w:val="22"/>
        </w:rPr>
      </w:pPr>
      <w:r w:rsidRPr="00876BDC">
        <w:rPr>
          <w:szCs w:val="22"/>
        </w:rPr>
        <w:t>3)……………………………………………………………………………..</w:t>
      </w:r>
    </w:p>
    <w:p w:rsidR="008E197A" w:rsidRPr="0009138E" w:rsidRDefault="008E197A">
      <w:pPr>
        <w:rPr>
          <w:szCs w:val="22"/>
        </w:rPr>
      </w:pPr>
      <w:r w:rsidRPr="0009138E">
        <w:rPr>
          <w:szCs w:val="22"/>
        </w:rPr>
        <w:t>4) …………………………………………………………………………….</w:t>
      </w:r>
    </w:p>
    <w:p w:rsidR="008E197A" w:rsidRPr="007B6B11" w:rsidRDefault="008E197A">
      <w:pPr>
        <w:rPr>
          <w:szCs w:val="22"/>
        </w:rPr>
      </w:pPr>
    </w:p>
    <w:p w:rsidR="008E197A" w:rsidRPr="00BD2744" w:rsidRDefault="008E197A">
      <w:pPr>
        <w:rPr>
          <w:szCs w:val="22"/>
        </w:rPr>
      </w:pPr>
    </w:p>
    <w:p w:rsidR="008E197A" w:rsidRPr="0062095B" w:rsidRDefault="00D0208B" w:rsidP="00806ABA">
      <w:pPr>
        <w:rPr>
          <w:szCs w:val="22"/>
        </w:rPr>
      </w:pPr>
      <w:r>
        <w:rPr>
          <w:szCs w:val="22"/>
        </w:rPr>
        <w:t xml:space="preserve">2. </w:t>
      </w:r>
      <w:r w:rsidR="008E197A" w:rsidRPr="0062095B">
        <w:rPr>
          <w:szCs w:val="22"/>
        </w:rPr>
        <w:t>Zamieszczenie ogłoszenia na stronie BIP – data zamieszczenia…………………………</w:t>
      </w:r>
    </w:p>
    <w:p w:rsidR="008E197A" w:rsidRPr="0062095B" w:rsidRDefault="008E197A" w:rsidP="0062095B">
      <w:pPr>
        <w:rPr>
          <w:szCs w:val="22"/>
        </w:rPr>
      </w:pPr>
    </w:p>
    <w:p w:rsidR="008E197A" w:rsidRPr="0062095B" w:rsidRDefault="008E197A" w:rsidP="0062095B">
      <w:pPr>
        <w:rPr>
          <w:szCs w:val="22"/>
        </w:rPr>
      </w:pPr>
    </w:p>
    <w:p w:rsidR="008E197A" w:rsidRPr="0062095B" w:rsidRDefault="00D0208B" w:rsidP="00806ABA">
      <w:pPr>
        <w:rPr>
          <w:szCs w:val="22"/>
        </w:rPr>
      </w:pPr>
      <w:r>
        <w:rPr>
          <w:szCs w:val="22"/>
        </w:rPr>
        <w:t xml:space="preserve">3. </w:t>
      </w:r>
      <w:r w:rsidR="008E197A" w:rsidRPr="0062095B">
        <w:rPr>
          <w:szCs w:val="22"/>
        </w:rPr>
        <w:t>Dane dotyczące  złożonych ofert:</w:t>
      </w:r>
    </w:p>
    <w:p w:rsidR="008E197A" w:rsidRPr="0062095B" w:rsidRDefault="008E197A" w:rsidP="0062095B">
      <w:pPr>
        <w:rPr>
          <w:szCs w:val="22"/>
        </w:rPr>
      </w:pPr>
    </w:p>
    <w:p w:rsidR="008E197A" w:rsidRPr="0062095B" w:rsidRDefault="008E197A" w:rsidP="0062095B">
      <w:pPr>
        <w:rPr>
          <w:szCs w:val="22"/>
        </w:rPr>
      </w:pPr>
      <w:r w:rsidRPr="0062095B">
        <w:rPr>
          <w:szCs w:val="22"/>
        </w:rPr>
        <w:t>Na zapytanie odpowiedziało ……………Wykonawców, którzy w terminie do dnia ………………..złożyli następujące oferty:</w:t>
      </w:r>
    </w:p>
    <w:p w:rsidR="008E197A" w:rsidRPr="00876BDC" w:rsidRDefault="008E197A">
      <w:pPr>
        <w:rPr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562"/>
        <w:gridCol w:w="2977"/>
        <w:gridCol w:w="2693"/>
        <w:gridCol w:w="3964"/>
      </w:tblGrid>
      <w:tr w:rsidR="008E197A" w:rsidRPr="00546BFF" w:rsidTr="0041086C">
        <w:tc>
          <w:tcPr>
            <w:tcW w:w="562" w:type="dxa"/>
          </w:tcPr>
          <w:p w:rsidR="008E197A" w:rsidRPr="00806ABA" w:rsidRDefault="0041086C">
            <w:pPr>
              <w:rPr>
                <w:szCs w:val="22"/>
              </w:rPr>
            </w:pPr>
            <w:r w:rsidRPr="00806ABA">
              <w:rPr>
                <w:szCs w:val="22"/>
              </w:rPr>
              <w:t>Lp.</w:t>
            </w:r>
          </w:p>
        </w:tc>
        <w:tc>
          <w:tcPr>
            <w:tcW w:w="2977" w:type="dxa"/>
          </w:tcPr>
          <w:p w:rsidR="008E197A" w:rsidRPr="00724B16" w:rsidRDefault="0041086C">
            <w:pPr>
              <w:rPr>
                <w:szCs w:val="22"/>
              </w:rPr>
            </w:pPr>
            <w:r w:rsidRPr="00724B16">
              <w:rPr>
                <w:szCs w:val="22"/>
              </w:rPr>
              <w:t>Nazwa i adres Wykonawcy</w:t>
            </w:r>
          </w:p>
        </w:tc>
        <w:tc>
          <w:tcPr>
            <w:tcW w:w="2693" w:type="dxa"/>
          </w:tcPr>
          <w:p w:rsidR="008E197A" w:rsidRPr="00724B16" w:rsidRDefault="0041086C">
            <w:pPr>
              <w:rPr>
                <w:szCs w:val="22"/>
              </w:rPr>
            </w:pPr>
            <w:r w:rsidRPr="00724B16">
              <w:rPr>
                <w:szCs w:val="22"/>
              </w:rPr>
              <w:t>Cena ofertowa netto/brutto</w:t>
            </w:r>
          </w:p>
        </w:tc>
        <w:tc>
          <w:tcPr>
            <w:tcW w:w="3964" w:type="dxa"/>
          </w:tcPr>
          <w:p w:rsidR="008E197A" w:rsidRPr="00724B16" w:rsidRDefault="0041086C">
            <w:pPr>
              <w:rPr>
                <w:szCs w:val="22"/>
              </w:rPr>
            </w:pPr>
            <w:r w:rsidRPr="00724B16">
              <w:rPr>
                <w:szCs w:val="22"/>
              </w:rPr>
              <w:t>Inne elementy oferty podlegające ocenie</w:t>
            </w:r>
          </w:p>
        </w:tc>
      </w:tr>
      <w:tr w:rsidR="008E197A" w:rsidRPr="00546BFF" w:rsidTr="0041086C">
        <w:tc>
          <w:tcPr>
            <w:tcW w:w="562" w:type="dxa"/>
          </w:tcPr>
          <w:p w:rsidR="008E197A" w:rsidRPr="00351E14" w:rsidRDefault="008E197A" w:rsidP="0062095B">
            <w:pPr>
              <w:rPr>
                <w:szCs w:val="22"/>
              </w:rPr>
            </w:pPr>
          </w:p>
        </w:tc>
        <w:tc>
          <w:tcPr>
            <w:tcW w:w="2977" w:type="dxa"/>
          </w:tcPr>
          <w:p w:rsidR="008E197A" w:rsidRPr="009C3C09" w:rsidRDefault="008E197A" w:rsidP="0062095B">
            <w:pPr>
              <w:rPr>
                <w:szCs w:val="22"/>
              </w:rPr>
            </w:pPr>
          </w:p>
        </w:tc>
        <w:tc>
          <w:tcPr>
            <w:tcW w:w="2693" w:type="dxa"/>
          </w:tcPr>
          <w:p w:rsidR="008E197A" w:rsidRPr="00521ED3" w:rsidRDefault="008E197A">
            <w:pPr>
              <w:rPr>
                <w:szCs w:val="22"/>
              </w:rPr>
            </w:pPr>
          </w:p>
        </w:tc>
        <w:tc>
          <w:tcPr>
            <w:tcW w:w="3964" w:type="dxa"/>
          </w:tcPr>
          <w:p w:rsidR="008E197A" w:rsidRPr="0062095B" w:rsidRDefault="008E197A">
            <w:pPr>
              <w:rPr>
                <w:szCs w:val="22"/>
              </w:rPr>
            </w:pPr>
          </w:p>
        </w:tc>
      </w:tr>
      <w:tr w:rsidR="008E197A" w:rsidRPr="00546BFF" w:rsidTr="0041086C">
        <w:tc>
          <w:tcPr>
            <w:tcW w:w="562" w:type="dxa"/>
          </w:tcPr>
          <w:p w:rsidR="008E197A" w:rsidRPr="00351E14" w:rsidRDefault="008E197A" w:rsidP="0062095B">
            <w:pPr>
              <w:rPr>
                <w:szCs w:val="22"/>
              </w:rPr>
            </w:pPr>
          </w:p>
        </w:tc>
        <w:tc>
          <w:tcPr>
            <w:tcW w:w="2977" w:type="dxa"/>
          </w:tcPr>
          <w:p w:rsidR="008E197A" w:rsidRPr="009C3C09" w:rsidRDefault="008E197A" w:rsidP="0062095B">
            <w:pPr>
              <w:rPr>
                <w:szCs w:val="22"/>
              </w:rPr>
            </w:pPr>
          </w:p>
        </w:tc>
        <w:tc>
          <w:tcPr>
            <w:tcW w:w="2693" w:type="dxa"/>
          </w:tcPr>
          <w:p w:rsidR="008E197A" w:rsidRPr="00521ED3" w:rsidRDefault="008E197A">
            <w:pPr>
              <w:rPr>
                <w:szCs w:val="22"/>
              </w:rPr>
            </w:pPr>
          </w:p>
        </w:tc>
        <w:tc>
          <w:tcPr>
            <w:tcW w:w="3964" w:type="dxa"/>
          </w:tcPr>
          <w:p w:rsidR="008E197A" w:rsidRPr="0062095B" w:rsidRDefault="008E197A">
            <w:pPr>
              <w:rPr>
                <w:szCs w:val="22"/>
              </w:rPr>
            </w:pPr>
          </w:p>
        </w:tc>
      </w:tr>
      <w:tr w:rsidR="008E197A" w:rsidRPr="00546BFF" w:rsidTr="0041086C">
        <w:tc>
          <w:tcPr>
            <w:tcW w:w="562" w:type="dxa"/>
          </w:tcPr>
          <w:p w:rsidR="008E197A" w:rsidRPr="00351E14" w:rsidRDefault="008E197A" w:rsidP="0062095B">
            <w:pPr>
              <w:rPr>
                <w:szCs w:val="22"/>
              </w:rPr>
            </w:pPr>
          </w:p>
        </w:tc>
        <w:tc>
          <w:tcPr>
            <w:tcW w:w="2977" w:type="dxa"/>
          </w:tcPr>
          <w:p w:rsidR="008E197A" w:rsidRPr="009C3C09" w:rsidRDefault="008E197A" w:rsidP="0062095B">
            <w:pPr>
              <w:rPr>
                <w:szCs w:val="22"/>
              </w:rPr>
            </w:pPr>
          </w:p>
        </w:tc>
        <w:tc>
          <w:tcPr>
            <w:tcW w:w="2693" w:type="dxa"/>
          </w:tcPr>
          <w:p w:rsidR="008E197A" w:rsidRPr="00521ED3" w:rsidRDefault="008E197A">
            <w:pPr>
              <w:rPr>
                <w:szCs w:val="22"/>
              </w:rPr>
            </w:pPr>
          </w:p>
        </w:tc>
        <w:tc>
          <w:tcPr>
            <w:tcW w:w="3964" w:type="dxa"/>
          </w:tcPr>
          <w:p w:rsidR="008E197A" w:rsidRPr="0062095B" w:rsidRDefault="008E197A">
            <w:pPr>
              <w:rPr>
                <w:szCs w:val="22"/>
              </w:rPr>
            </w:pPr>
          </w:p>
        </w:tc>
      </w:tr>
      <w:tr w:rsidR="008E197A" w:rsidRPr="00546BFF" w:rsidTr="0041086C">
        <w:tc>
          <w:tcPr>
            <w:tcW w:w="562" w:type="dxa"/>
          </w:tcPr>
          <w:p w:rsidR="008E197A" w:rsidRPr="00351E14" w:rsidRDefault="008E197A" w:rsidP="0062095B">
            <w:pPr>
              <w:rPr>
                <w:szCs w:val="22"/>
              </w:rPr>
            </w:pPr>
          </w:p>
        </w:tc>
        <w:tc>
          <w:tcPr>
            <w:tcW w:w="2977" w:type="dxa"/>
          </w:tcPr>
          <w:p w:rsidR="008E197A" w:rsidRPr="009C3C09" w:rsidRDefault="008E197A" w:rsidP="0062095B">
            <w:pPr>
              <w:rPr>
                <w:szCs w:val="22"/>
              </w:rPr>
            </w:pPr>
          </w:p>
        </w:tc>
        <w:tc>
          <w:tcPr>
            <w:tcW w:w="2693" w:type="dxa"/>
          </w:tcPr>
          <w:p w:rsidR="008E197A" w:rsidRPr="00521ED3" w:rsidRDefault="008E197A">
            <w:pPr>
              <w:rPr>
                <w:szCs w:val="22"/>
              </w:rPr>
            </w:pPr>
          </w:p>
        </w:tc>
        <w:tc>
          <w:tcPr>
            <w:tcW w:w="3964" w:type="dxa"/>
          </w:tcPr>
          <w:p w:rsidR="008E197A" w:rsidRPr="0062095B" w:rsidRDefault="008E197A">
            <w:pPr>
              <w:rPr>
                <w:szCs w:val="22"/>
              </w:rPr>
            </w:pPr>
          </w:p>
        </w:tc>
      </w:tr>
    </w:tbl>
    <w:p w:rsidR="0041086C" w:rsidRPr="009C3C09" w:rsidRDefault="0041086C" w:rsidP="0062095B">
      <w:pPr>
        <w:rPr>
          <w:szCs w:val="22"/>
        </w:rPr>
      </w:pPr>
    </w:p>
    <w:p w:rsidR="0041086C" w:rsidRPr="00521ED3" w:rsidRDefault="00D0208B" w:rsidP="000854FC">
      <w:pPr>
        <w:rPr>
          <w:szCs w:val="22"/>
        </w:rPr>
      </w:pPr>
      <w:r>
        <w:rPr>
          <w:szCs w:val="22"/>
        </w:rPr>
        <w:t xml:space="preserve">IV. </w:t>
      </w:r>
      <w:r w:rsidR="0041086C" w:rsidRPr="00521ED3">
        <w:rPr>
          <w:szCs w:val="22"/>
        </w:rPr>
        <w:t>Wynik post</w:t>
      </w:r>
      <w:r>
        <w:rPr>
          <w:szCs w:val="22"/>
        </w:rPr>
        <w:t>ę</w:t>
      </w:r>
      <w:r w:rsidR="0041086C" w:rsidRPr="00521ED3">
        <w:rPr>
          <w:szCs w:val="22"/>
        </w:rPr>
        <w:t>powania</w:t>
      </w:r>
    </w:p>
    <w:p w:rsidR="00D0208B" w:rsidRDefault="00D0208B" w:rsidP="000854FC">
      <w:pPr>
        <w:rPr>
          <w:szCs w:val="22"/>
        </w:rPr>
      </w:pPr>
      <w:r>
        <w:rPr>
          <w:szCs w:val="22"/>
        </w:rPr>
        <w:t>V. Inne istotne informacje (wypełnić, jeśli dotyczy):</w:t>
      </w:r>
    </w:p>
    <w:p w:rsidR="00D169B4" w:rsidRDefault="00D0208B" w:rsidP="000854FC">
      <w:pPr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………………………………………………………………………………………………………………………</w:t>
      </w:r>
    </w:p>
    <w:p w:rsidR="00D169B4" w:rsidRPr="0062095B" w:rsidRDefault="00D169B4" w:rsidP="00B557B8">
      <w:pPr>
        <w:rPr>
          <w:szCs w:val="22"/>
        </w:rPr>
      </w:pPr>
    </w:p>
    <w:p w:rsidR="00D169B4" w:rsidRPr="009C3C09" w:rsidRDefault="0041086C" w:rsidP="00B557B8">
      <w:r w:rsidRPr="009C3C09">
        <w:t>Protokół sporządził :…………………………………… dnia ………………………</w:t>
      </w:r>
    </w:p>
    <w:p w:rsidR="0041086C" w:rsidRPr="00521ED3" w:rsidRDefault="0041086C" w:rsidP="00B557B8">
      <w:r w:rsidRPr="00521ED3">
        <w:t>Zatwierdził :……………………………………………. dnia ………………………</w:t>
      </w:r>
    </w:p>
    <w:p w:rsidR="00D169B4" w:rsidRDefault="0041086C" w:rsidP="0041086C">
      <w:pPr>
        <w:tabs>
          <w:tab w:val="left" w:pos="1245"/>
        </w:tabs>
        <w:rPr>
          <w:szCs w:val="22"/>
        </w:rPr>
      </w:pPr>
      <w:r w:rsidRPr="0062095B">
        <w:rPr>
          <w:szCs w:val="22"/>
        </w:rPr>
        <w:tab/>
      </w:r>
    </w:p>
    <w:p w:rsidR="00D169B4" w:rsidRDefault="00D169B4" w:rsidP="0041086C">
      <w:pPr>
        <w:tabs>
          <w:tab w:val="left" w:pos="1245"/>
        </w:tabs>
        <w:rPr>
          <w:szCs w:val="22"/>
        </w:rPr>
      </w:pPr>
    </w:p>
    <w:p w:rsidR="00D169B4" w:rsidRDefault="00D169B4" w:rsidP="0041086C">
      <w:pPr>
        <w:tabs>
          <w:tab w:val="left" w:pos="1245"/>
        </w:tabs>
        <w:rPr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3398"/>
        <w:gridCol w:w="3399"/>
        <w:gridCol w:w="3399"/>
      </w:tblGrid>
      <w:tr w:rsidR="00D169B4" w:rsidTr="00D169B4">
        <w:tc>
          <w:tcPr>
            <w:tcW w:w="3398" w:type="dxa"/>
          </w:tcPr>
          <w:p w:rsidR="00D169B4" w:rsidRDefault="00D169B4" w:rsidP="00B557B8">
            <w:pPr>
              <w:tabs>
                <w:tab w:val="left" w:pos="1245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Imię i nazwisko , stanowisko</w:t>
            </w:r>
          </w:p>
        </w:tc>
        <w:tc>
          <w:tcPr>
            <w:tcW w:w="3399" w:type="dxa"/>
          </w:tcPr>
          <w:p w:rsidR="00D169B4" w:rsidRDefault="00D169B4" w:rsidP="00B557B8">
            <w:pPr>
              <w:tabs>
                <w:tab w:val="left" w:pos="1245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Zakres wykonywanych czynności w ramach niniejszego postepowania</w:t>
            </w:r>
          </w:p>
        </w:tc>
        <w:tc>
          <w:tcPr>
            <w:tcW w:w="3399" w:type="dxa"/>
          </w:tcPr>
          <w:p w:rsidR="00D169B4" w:rsidRDefault="00D169B4" w:rsidP="00B557B8">
            <w:pPr>
              <w:tabs>
                <w:tab w:val="left" w:pos="1245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Data i podpis</w:t>
            </w:r>
          </w:p>
        </w:tc>
      </w:tr>
      <w:tr w:rsidR="00D169B4" w:rsidTr="00D169B4">
        <w:tc>
          <w:tcPr>
            <w:tcW w:w="3398" w:type="dxa"/>
          </w:tcPr>
          <w:p w:rsidR="00D169B4" w:rsidRDefault="00D169B4" w:rsidP="0041086C">
            <w:pPr>
              <w:tabs>
                <w:tab w:val="left" w:pos="1245"/>
              </w:tabs>
              <w:rPr>
                <w:szCs w:val="22"/>
              </w:rPr>
            </w:pPr>
          </w:p>
        </w:tc>
        <w:tc>
          <w:tcPr>
            <w:tcW w:w="3399" w:type="dxa"/>
          </w:tcPr>
          <w:p w:rsidR="00D169B4" w:rsidRDefault="00D169B4" w:rsidP="0041086C">
            <w:pPr>
              <w:tabs>
                <w:tab w:val="left" w:pos="1245"/>
              </w:tabs>
              <w:rPr>
                <w:szCs w:val="22"/>
              </w:rPr>
            </w:pPr>
          </w:p>
        </w:tc>
        <w:tc>
          <w:tcPr>
            <w:tcW w:w="3399" w:type="dxa"/>
          </w:tcPr>
          <w:p w:rsidR="00D169B4" w:rsidRDefault="00D169B4" w:rsidP="0041086C">
            <w:pPr>
              <w:tabs>
                <w:tab w:val="left" w:pos="1245"/>
              </w:tabs>
              <w:rPr>
                <w:szCs w:val="22"/>
              </w:rPr>
            </w:pPr>
          </w:p>
        </w:tc>
      </w:tr>
      <w:tr w:rsidR="00D169B4" w:rsidTr="00D169B4">
        <w:tc>
          <w:tcPr>
            <w:tcW w:w="3398" w:type="dxa"/>
          </w:tcPr>
          <w:p w:rsidR="00D169B4" w:rsidRDefault="00D169B4" w:rsidP="0041086C">
            <w:pPr>
              <w:tabs>
                <w:tab w:val="left" w:pos="1245"/>
              </w:tabs>
              <w:rPr>
                <w:szCs w:val="22"/>
              </w:rPr>
            </w:pPr>
          </w:p>
        </w:tc>
        <w:tc>
          <w:tcPr>
            <w:tcW w:w="3399" w:type="dxa"/>
          </w:tcPr>
          <w:p w:rsidR="00D169B4" w:rsidRDefault="00D169B4" w:rsidP="0041086C">
            <w:pPr>
              <w:tabs>
                <w:tab w:val="left" w:pos="1245"/>
              </w:tabs>
              <w:rPr>
                <w:szCs w:val="22"/>
              </w:rPr>
            </w:pPr>
          </w:p>
        </w:tc>
        <w:tc>
          <w:tcPr>
            <w:tcW w:w="3399" w:type="dxa"/>
          </w:tcPr>
          <w:p w:rsidR="00D169B4" w:rsidRDefault="00D169B4" w:rsidP="0041086C">
            <w:pPr>
              <w:tabs>
                <w:tab w:val="left" w:pos="1245"/>
              </w:tabs>
              <w:rPr>
                <w:szCs w:val="22"/>
              </w:rPr>
            </w:pPr>
          </w:p>
        </w:tc>
      </w:tr>
    </w:tbl>
    <w:p w:rsidR="00D169B4" w:rsidRDefault="00D169B4" w:rsidP="0041086C">
      <w:pPr>
        <w:tabs>
          <w:tab w:val="left" w:pos="1245"/>
        </w:tabs>
        <w:rPr>
          <w:szCs w:val="22"/>
        </w:rPr>
      </w:pPr>
    </w:p>
    <w:p w:rsidR="00D169B4" w:rsidRDefault="00D169B4" w:rsidP="00D169B4">
      <w:pPr>
        <w:rPr>
          <w:szCs w:val="22"/>
        </w:rPr>
      </w:pPr>
    </w:p>
    <w:p w:rsidR="00D0208B" w:rsidRPr="0062095B" w:rsidRDefault="00D169B4" w:rsidP="00B557B8">
      <w:pPr>
        <w:tabs>
          <w:tab w:val="left" w:pos="6120"/>
        </w:tabs>
        <w:rPr>
          <w:rStyle w:val="Hipercze"/>
          <w:color w:val="auto"/>
          <w:szCs w:val="22"/>
          <w:u w:val="none"/>
        </w:rPr>
      </w:pPr>
      <w:r>
        <w:rPr>
          <w:szCs w:val="22"/>
        </w:rPr>
        <w:tab/>
      </w:r>
    </w:p>
    <w:sectPr w:rsidR="00D0208B" w:rsidRPr="0062095B" w:rsidSect="00C5436D">
      <w:footerReference w:type="default" r:id="rId10"/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014B" w:rsidRDefault="00FC014B">
      <w:r>
        <w:separator/>
      </w:r>
    </w:p>
  </w:endnote>
  <w:endnote w:type="continuationSeparator" w:id="0">
    <w:p w:rsidR="00FC014B" w:rsidRDefault="00FC01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804"/>
      <w:gridCol w:w="3402"/>
    </w:tblGrid>
    <w:tr w:rsidR="0009138E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09138E" w:rsidRDefault="0009138E">
          <w:pPr>
            <w:jc w:val="left"/>
            <w:rPr>
              <w:sz w:val="18"/>
            </w:rPr>
          </w:pPr>
          <w:r w:rsidRPr="007B0B4C">
            <w:rPr>
              <w:sz w:val="18"/>
              <w:lang w:val="en-US"/>
            </w:rPr>
            <w:t>Id: A1C8E74D-63C9-4147-A211-4D497B40DF40. </w:t>
          </w:r>
          <w:r>
            <w:rPr>
              <w:sz w:val="18"/>
            </w:rPr>
            <w:t>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09138E" w:rsidRDefault="0009138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A32033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A32033">
            <w:rPr>
              <w:sz w:val="18"/>
            </w:rPr>
            <w:fldChar w:fldCharType="separate"/>
          </w:r>
          <w:r w:rsidR="0047143F">
            <w:rPr>
              <w:noProof/>
              <w:sz w:val="18"/>
            </w:rPr>
            <w:t>1</w:t>
          </w:r>
          <w:r w:rsidR="00A32033">
            <w:rPr>
              <w:sz w:val="18"/>
            </w:rPr>
            <w:fldChar w:fldCharType="end"/>
          </w:r>
        </w:p>
      </w:tc>
    </w:tr>
  </w:tbl>
  <w:p w:rsidR="0009138E" w:rsidRDefault="0009138E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804"/>
      <w:gridCol w:w="3402"/>
    </w:tblGrid>
    <w:tr w:rsidR="0009138E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09138E" w:rsidRDefault="0009138E">
          <w:pPr>
            <w:jc w:val="left"/>
            <w:rPr>
              <w:sz w:val="18"/>
            </w:rPr>
          </w:pPr>
          <w:r w:rsidRPr="007B0B4C">
            <w:rPr>
              <w:sz w:val="18"/>
              <w:lang w:val="en-US"/>
            </w:rPr>
            <w:t>Id: A1C8E74D-63C9-4147-A211-4D497B40DF40. </w:t>
          </w:r>
          <w:r>
            <w:rPr>
              <w:sz w:val="18"/>
            </w:rPr>
            <w:t>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09138E" w:rsidRDefault="0009138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A32033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A32033">
            <w:rPr>
              <w:sz w:val="18"/>
            </w:rPr>
            <w:fldChar w:fldCharType="separate"/>
          </w:r>
          <w:r w:rsidR="0047143F">
            <w:rPr>
              <w:noProof/>
              <w:sz w:val="18"/>
            </w:rPr>
            <w:t>6</w:t>
          </w:r>
          <w:r w:rsidR="00A32033">
            <w:rPr>
              <w:sz w:val="18"/>
            </w:rPr>
            <w:fldChar w:fldCharType="end"/>
          </w:r>
        </w:p>
      </w:tc>
    </w:tr>
  </w:tbl>
  <w:p w:rsidR="0009138E" w:rsidRDefault="0009138E">
    <w:pPr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804"/>
      <w:gridCol w:w="3402"/>
    </w:tblGrid>
    <w:tr w:rsidR="0009138E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09138E" w:rsidRDefault="0009138E">
          <w:pPr>
            <w:jc w:val="left"/>
            <w:rPr>
              <w:sz w:val="18"/>
            </w:rPr>
          </w:pPr>
          <w:r w:rsidRPr="007B0B4C">
            <w:rPr>
              <w:sz w:val="18"/>
              <w:lang w:val="en-US"/>
            </w:rPr>
            <w:t>Id: A1C8E74D-63C9-4147-A211-4D497B40DF40. </w:t>
          </w:r>
          <w:r>
            <w:rPr>
              <w:sz w:val="18"/>
            </w:rPr>
            <w:t>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09138E" w:rsidRDefault="0009138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A32033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A32033">
            <w:rPr>
              <w:sz w:val="18"/>
            </w:rPr>
            <w:fldChar w:fldCharType="separate"/>
          </w:r>
          <w:r w:rsidR="0047143F">
            <w:rPr>
              <w:noProof/>
              <w:sz w:val="18"/>
            </w:rPr>
            <w:t>1</w:t>
          </w:r>
          <w:r w:rsidR="00A32033">
            <w:rPr>
              <w:sz w:val="18"/>
            </w:rPr>
            <w:fldChar w:fldCharType="end"/>
          </w:r>
        </w:p>
      </w:tc>
    </w:tr>
  </w:tbl>
  <w:p w:rsidR="0009138E" w:rsidRDefault="0009138E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014B" w:rsidRDefault="00FC014B">
      <w:r>
        <w:separator/>
      </w:r>
    </w:p>
  </w:footnote>
  <w:footnote w:type="continuationSeparator" w:id="0">
    <w:p w:rsidR="00FC014B" w:rsidRDefault="00FC01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E486E"/>
    <w:multiLevelType w:val="hybridMultilevel"/>
    <w:tmpl w:val="CF00B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701369"/>
    <w:multiLevelType w:val="hybridMultilevel"/>
    <w:tmpl w:val="7B5E42AC"/>
    <w:lvl w:ilvl="0" w:tplc="CDD26F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5A6241"/>
    <w:multiLevelType w:val="hybridMultilevel"/>
    <w:tmpl w:val="997A57FE"/>
    <w:lvl w:ilvl="0" w:tplc="01F2DE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4D30F7"/>
    <w:multiLevelType w:val="hybridMultilevel"/>
    <w:tmpl w:val="FDBCAB3C"/>
    <w:lvl w:ilvl="0" w:tplc="9EBAEB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605B69"/>
    <w:multiLevelType w:val="hybridMultilevel"/>
    <w:tmpl w:val="3BD84422"/>
    <w:lvl w:ilvl="0" w:tplc="0F92AF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AD77E6"/>
    <w:multiLevelType w:val="hybridMultilevel"/>
    <w:tmpl w:val="AB987A5C"/>
    <w:lvl w:ilvl="0" w:tplc="BBDA0A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725A94"/>
    <w:rsid w:val="00023729"/>
    <w:rsid w:val="00045717"/>
    <w:rsid w:val="00082EA6"/>
    <w:rsid w:val="000854FC"/>
    <w:rsid w:val="0009138E"/>
    <w:rsid w:val="000C3F97"/>
    <w:rsid w:val="000F398C"/>
    <w:rsid w:val="00114378"/>
    <w:rsid w:val="00152386"/>
    <w:rsid w:val="00162F5C"/>
    <w:rsid w:val="001F73F8"/>
    <w:rsid w:val="00254BAC"/>
    <w:rsid w:val="00281AC1"/>
    <w:rsid w:val="00293E5E"/>
    <w:rsid w:val="002C4AB2"/>
    <w:rsid w:val="002D69F9"/>
    <w:rsid w:val="002D73C8"/>
    <w:rsid w:val="00351E14"/>
    <w:rsid w:val="00396C89"/>
    <w:rsid w:val="004043C4"/>
    <w:rsid w:val="0041086C"/>
    <w:rsid w:val="0041133C"/>
    <w:rsid w:val="00425966"/>
    <w:rsid w:val="004451FD"/>
    <w:rsid w:val="00456AB9"/>
    <w:rsid w:val="00457B1E"/>
    <w:rsid w:val="0047143F"/>
    <w:rsid w:val="00496181"/>
    <w:rsid w:val="00521ED3"/>
    <w:rsid w:val="00546BFF"/>
    <w:rsid w:val="005657E9"/>
    <w:rsid w:val="005C18E3"/>
    <w:rsid w:val="0060726E"/>
    <w:rsid w:val="0062095B"/>
    <w:rsid w:val="00621866"/>
    <w:rsid w:val="00643C8B"/>
    <w:rsid w:val="00661421"/>
    <w:rsid w:val="00682D62"/>
    <w:rsid w:val="00692FB0"/>
    <w:rsid w:val="00694B6C"/>
    <w:rsid w:val="006F37C1"/>
    <w:rsid w:val="007153B1"/>
    <w:rsid w:val="00724B16"/>
    <w:rsid w:val="00725A94"/>
    <w:rsid w:val="007470F4"/>
    <w:rsid w:val="007725EB"/>
    <w:rsid w:val="00775B92"/>
    <w:rsid w:val="007B0B4C"/>
    <w:rsid w:val="007B6B11"/>
    <w:rsid w:val="007E4A3A"/>
    <w:rsid w:val="00806ABA"/>
    <w:rsid w:val="00827787"/>
    <w:rsid w:val="00833AC8"/>
    <w:rsid w:val="00837B5B"/>
    <w:rsid w:val="00854C59"/>
    <w:rsid w:val="00876BDC"/>
    <w:rsid w:val="00880F94"/>
    <w:rsid w:val="008C6D23"/>
    <w:rsid w:val="008E197A"/>
    <w:rsid w:val="00931D69"/>
    <w:rsid w:val="009439B7"/>
    <w:rsid w:val="009473F1"/>
    <w:rsid w:val="00953B35"/>
    <w:rsid w:val="00960CD5"/>
    <w:rsid w:val="009631AE"/>
    <w:rsid w:val="00971716"/>
    <w:rsid w:val="0097589E"/>
    <w:rsid w:val="009965BE"/>
    <w:rsid w:val="009C3C09"/>
    <w:rsid w:val="00A054DE"/>
    <w:rsid w:val="00A147AA"/>
    <w:rsid w:val="00A32033"/>
    <w:rsid w:val="00A70958"/>
    <w:rsid w:val="00A717E7"/>
    <w:rsid w:val="00A777A6"/>
    <w:rsid w:val="00AD7633"/>
    <w:rsid w:val="00B021EE"/>
    <w:rsid w:val="00B55684"/>
    <w:rsid w:val="00B557B8"/>
    <w:rsid w:val="00B604F1"/>
    <w:rsid w:val="00B77032"/>
    <w:rsid w:val="00BA50A5"/>
    <w:rsid w:val="00BC7E21"/>
    <w:rsid w:val="00BD2744"/>
    <w:rsid w:val="00BF53B8"/>
    <w:rsid w:val="00BF7C8D"/>
    <w:rsid w:val="00C20927"/>
    <w:rsid w:val="00C40A54"/>
    <w:rsid w:val="00C42A43"/>
    <w:rsid w:val="00C5436D"/>
    <w:rsid w:val="00C82AB9"/>
    <w:rsid w:val="00C94200"/>
    <w:rsid w:val="00D0208B"/>
    <w:rsid w:val="00D169B4"/>
    <w:rsid w:val="00D42AA0"/>
    <w:rsid w:val="00D64534"/>
    <w:rsid w:val="00DE5367"/>
    <w:rsid w:val="00DE598A"/>
    <w:rsid w:val="00E91437"/>
    <w:rsid w:val="00F73A86"/>
    <w:rsid w:val="00FB56ED"/>
    <w:rsid w:val="00FC014B"/>
    <w:rsid w:val="00FC371B"/>
    <w:rsid w:val="00FC5DF3"/>
    <w:rsid w:val="00FD2B35"/>
    <w:rsid w:val="00FF5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436D"/>
    <w:pPr>
      <w:jc w:val="both"/>
    </w:pPr>
    <w:rPr>
      <w:sz w:val="22"/>
      <w:szCs w:val="24"/>
    </w:rPr>
  </w:style>
  <w:style w:type="paragraph" w:styleId="Nagwek1">
    <w:name w:val="heading 1"/>
    <w:basedOn w:val="Normalny"/>
    <w:next w:val="Normalny"/>
    <w:link w:val="Nagwek1Znak"/>
    <w:qFormat/>
    <w:rsid w:val="00837B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8E197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E197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E197A"/>
    <w:pPr>
      <w:ind w:left="720"/>
      <w:contextualSpacing/>
    </w:pPr>
  </w:style>
  <w:style w:type="table" w:styleId="Tabela-Siatka">
    <w:name w:val="Table Grid"/>
    <w:basedOn w:val="Standardowy"/>
    <w:rsid w:val="008E19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837B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semiHidden/>
    <w:unhideWhenUsed/>
    <w:rsid w:val="00682D62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82D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82D62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82D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82D62"/>
    <w:rPr>
      <w:b/>
      <w:bCs/>
    </w:rPr>
  </w:style>
  <w:style w:type="character" w:customStyle="1" w:styleId="alb">
    <w:name w:val="a_lb"/>
    <w:basedOn w:val="Domylnaczcionkaakapitu"/>
    <w:rsid w:val="00621866"/>
  </w:style>
  <w:style w:type="character" w:customStyle="1" w:styleId="fn-ref">
    <w:name w:val="fn-ref"/>
    <w:basedOn w:val="Domylnaczcionkaakapitu"/>
    <w:rsid w:val="006218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2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9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9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72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7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6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4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2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0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22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58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1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8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1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1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7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96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62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6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0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1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8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0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1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36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87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67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1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05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1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1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0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5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60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4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9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16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4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4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2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0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0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9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3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4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8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7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96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2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45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8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23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66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0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8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2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96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12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2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0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94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2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1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75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5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4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2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5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3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0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73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6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99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8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5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3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0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2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3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8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368A3-AAEE-4A43-BCBC-E50B9C79C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3197</Words>
  <Characters>19185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RZ-146/2015 z dnia 15 grudnia 2015 r.</vt:lpstr>
    </vt:vector>
  </TitlesOfParts>
  <Company>Burmistrz Miasta Sławków</Company>
  <LinksUpToDate>false</LinksUpToDate>
  <CharactersWithSpaces>22338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RZ-146/2015 z dnia 15 grudnia 2015 r.</dc:title>
  <dc:subject>w sprawie regulaminu udzielania zamówień publicznych, których wartość nie przekracza wyrażonej
w złotych równowartości kwoty 30 000 euro</dc:subject>
  <dc:creator>rkuzia</dc:creator>
  <cp:lastModifiedBy>ezmija</cp:lastModifiedBy>
  <cp:revision>2</cp:revision>
  <cp:lastPrinted>2019-01-08T08:41:00Z</cp:lastPrinted>
  <dcterms:created xsi:type="dcterms:W3CDTF">2019-05-30T06:45:00Z</dcterms:created>
  <dcterms:modified xsi:type="dcterms:W3CDTF">2019-05-30T06:45:00Z</dcterms:modified>
  <cp:category>Akt prawny</cp:category>
</cp:coreProperties>
</file>