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5A785" w14:textId="4D6E7E3A" w:rsidR="00D93638" w:rsidRPr="00BC081F" w:rsidRDefault="00441470" w:rsidP="001C7970">
      <w:pPr>
        <w:jc w:val="right"/>
        <w:rPr>
          <w:sz w:val="24"/>
          <w:szCs w:val="24"/>
        </w:rPr>
      </w:pPr>
      <w:r w:rsidRPr="00BC081F">
        <w:rPr>
          <w:sz w:val="24"/>
          <w:szCs w:val="24"/>
        </w:rPr>
        <w:t xml:space="preserve">Sławków, dn. </w:t>
      </w:r>
      <w:r w:rsidR="00E16F05">
        <w:rPr>
          <w:sz w:val="24"/>
          <w:szCs w:val="24"/>
        </w:rPr>
        <w:t>21</w:t>
      </w:r>
      <w:r w:rsidR="00F95C8C" w:rsidRPr="00BC081F">
        <w:rPr>
          <w:sz w:val="24"/>
          <w:szCs w:val="24"/>
        </w:rPr>
        <w:t>.</w:t>
      </w:r>
      <w:r w:rsidR="00C74475">
        <w:rPr>
          <w:sz w:val="24"/>
          <w:szCs w:val="24"/>
        </w:rPr>
        <w:t>03.2019</w:t>
      </w:r>
      <w:r w:rsidRPr="00BC081F">
        <w:rPr>
          <w:sz w:val="24"/>
          <w:szCs w:val="24"/>
        </w:rPr>
        <w:t>r.</w:t>
      </w:r>
    </w:p>
    <w:p w14:paraId="69C8757A" w14:textId="055D7E3A" w:rsidR="002C0003" w:rsidRPr="00BC081F" w:rsidRDefault="00C74475" w:rsidP="001C7970">
      <w:pPr>
        <w:rPr>
          <w:b/>
          <w:sz w:val="24"/>
          <w:szCs w:val="24"/>
        </w:rPr>
      </w:pPr>
      <w:r>
        <w:rPr>
          <w:b/>
          <w:sz w:val="24"/>
          <w:szCs w:val="24"/>
        </w:rPr>
        <w:t>MZBK.</w:t>
      </w:r>
      <w:r w:rsidR="00562042">
        <w:rPr>
          <w:b/>
          <w:sz w:val="24"/>
          <w:szCs w:val="24"/>
        </w:rPr>
        <w:t>271.1.3.2019</w:t>
      </w:r>
    </w:p>
    <w:p w14:paraId="4A4FB332" w14:textId="77777777" w:rsidR="00445DAE" w:rsidRPr="00BC081F" w:rsidRDefault="00445DAE" w:rsidP="001C7970">
      <w:pPr>
        <w:rPr>
          <w:b/>
          <w:sz w:val="24"/>
          <w:szCs w:val="24"/>
        </w:rPr>
      </w:pPr>
    </w:p>
    <w:p w14:paraId="6E9A51E3" w14:textId="77777777" w:rsidR="00441470" w:rsidRPr="00BC081F" w:rsidRDefault="00441470" w:rsidP="002D0284">
      <w:pPr>
        <w:jc w:val="center"/>
        <w:rPr>
          <w:b/>
          <w:sz w:val="24"/>
          <w:szCs w:val="24"/>
        </w:rPr>
      </w:pPr>
      <w:r w:rsidRPr="00BC081F">
        <w:rPr>
          <w:b/>
          <w:sz w:val="24"/>
          <w:szCs w:val="24"/>
        </w:rPr>
        <w:t xml:space="preserve">ZAPROSZENIE DO </w:t>
      </w:r>
      <w:r w:rsidR="00F719B6" w:rsidRPr="00BC081F">
        <w:rPr>
          <w:b/>
          <w:sz w:val="24"/>
          <w:szCs w:val="24"/>
        </w:rPr>
        <w:t>SKŁADANIA</w:t>
      </w:r>
      <w:r w:rsidRPr="00BC081F">
        <w:rPr>
          <w:b/>
          <w:sz w:val="24"/>
          <w:szCs w:val="24"/>
        </w:rPr>
        <w:t xml:space="preserve"> OFERT</w:t>
      </w:r>
    </w:p>
    <w:p w14:paraId="0DE5B65B" w14:textId="77777777" w:rsidR="00C74475" w:rsidRDefault="00C74475" w:rsidP="00EB79EA">
      <w:pPr>
        <w:jc w:val="center"/>
        <w:rPr>
          <w:b/>
          <w:iCs/>
          <w:sz w:val="24"/>
          <w:szCs w:val="24"/>
        </w:rPr>
      </w:pPr>
    </w:p>
    <w:p w14:paraId="04EDA392" w14:textId="1CD4930F" w:rsidR="00EB79EA" w:rsidRPr="00BC081F" w:rsidRDefault="00EB79EA" w:rsidP="00EB79EA">
      <w:pPr>
        <w:jc w:val="center"/>
        <w:rPr>
          <w:b/>
          <w:iCs/>
          <w:sz w:val="24"/>
          <w:szCs w:val="24"/>
        </w:rPr>
      </w:pPr>
      <w:r w:rsidRPr="00BC081F">
        <w:rPr>
          <w:b/>
          <w:iCs/>
          <w:sz w:val="24"/>
          <w:szCs w:val="24"/>
        </w:rPr>
        <w:t xml:space="preserve">Opracowanie dokumentacji </w:t>
      </w:r>
      <w:r w:rsidRPr="00C74475">
        <w:rPr>
          <w:b/>
          <w:iCs/>
          <w:sz w:val="24"/>
          <w:szCs w:val="24"/>
        </w:rPr>
        <w:t>projektowej</w:t>
      </w:r>
      <w:r w:rsidR="00C74475" w:rsidRPr="00C74475">
        <w:rPr>
          <w:b/>
          <w:sz w:val="24"/>
          <w:szCs w:val="24"/>
        </w:rPr>
        <w:t xml:space="preserve"> </w:t>
      </w:r>
      <w:r w:rsidR="00C74475" w:rsidRPr="00F0320B">
        <w:rPr>
          <w:b/>
          <w:sz w:val="24"/>
          <w:szCs w:val="24"/>
        </w:rPr>
        <w:t xml:space="preserve">na zmianę sposobu ogrzewania z węglowego na gazowe w budynku użyteczności publicznej </w:t>
      </w:r>
      <w:r w:rsidR="00C74475">
        <w:rPr>
          <w:b/>
          <w:sz w:val="24"/>
          <w:szCs w:val="24"/>
        </w:rPr>
        <w:t xml:space="preserve">Urzędu Miasta </w:t>
      </w:r>
      <w:r w:rsidR="00C74475" w:rsidRPr="00F0320B">
        <w:rPr>
          <w:b/>
          <w:sz w:val="24"/>
          <w:szCs w:val="24"/>
        </w:rPr>
        <w:t>przy ul. Łosińska 1 w Sławkowie</w:t>
      </w:r>
      <w:r w:rsidR="00C74475" w:rsidRPr="00F0320B">
        <w:rPr>
          <w:sz w:val="22"/>
          <w:szCs w:val="22"/>
        </w:rPr>
        <w:t xml:space="preserve"> </w:t>
      </w:r>
      <w:r w:rsidRPr="00BC081F">
        <w:rPr>
          <w:b/>
          <w:iCs/>
          <w:sz w:val="24"/>
          <w:szCs w:val="24"/>
        </w:rPr>
        <w:t xml:space="preserve"> </w:t>
      </w:r>
      <w:r w:rsidR="00C74475" w:rsidRPr="00C74475">
        <w:rPr>
          <w:b/>
          <w:iCs/>
          <w:sz w:val="24"/>
          <w:szCs w:val="24"/>
        </w:rPr>
        <w:tab/>
      </w:r>
    </w:p>
    <w:p w14:paraId="717DB0A1" w14:textId="77777777" w:rsidR="002D0284" w:rsidRPr="00BC081F" w:rsidRDefault="002D0284" w:rsidP="001C7970">
      <w:pPr>
        <w:jc w:val="center"/>
        <w:rPr>
          <w:b/>
          <w:i/>
          <w:sz w:val="24"/>
          <w:szCs w:val="24"/>
        </w:rPr>
      </w:pPr>
    </w:p>
    <w:p w14:paraId="786013C6" w14:textId="77777777" w:rsidR="00C74475" w:rsidRDefault="00C74475" w:rsidP="001C797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Sławków -</w:t>
      </w:r>
      <w:r w:rsidR="00EB2D6A" w:rsidRPr="00BC08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Miejski Zarząd Budynków Komunalnych ul. Łosińska 1 </w:t>
      </w:r>
    </w:p>
    <w:p w14:paraId="3214EB02" w14:textId="3017396B" w:rsidR="00CE30D8" w:rsidRPr="00BC081F" w:rsidRDefault="00C74475" w:rsidP="001C797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EB2D6A" w:rsidRPr="00BC081F">
        <w:rPr>
          <w:b/>
          <w:sz w:val="24"/>
          <w:szCs w:val="24"/>
        </w:rPr>
        <w:t>41-260 Sławków</w:t>
      </w:r>
    </w:p>
    <w:p w14:paraId="678875D4" w14:textId="77777777" w:rsidR="004B7C14" w:rsidRPr="00BC081F" w:rsidRDefault="004B7C14" w:rsidP="00EE2AC1">
      <w:pPr>
        <w:jc w:val="both"/>
        <w:rPr>
          <w:b/>
          <w:sz w:val="24"/>
          <w:szCs w:val="24"/>
        </w:rPr>
      </w:pPr>
    </w:p>
    <w:p w14:paraId="6018451D" w14:textId="178C2371" w:rsidR="00D52EA6" w:rsidRPr="00BC081F" w:rsidRDefault="004B7C14" w:rsidP="00EE2AC1">
      <w:pPr>
        <w:pStyle w:val="Tekstpodstawowy3"/>
        <w:numPr>
          <w:ilvl w:val="0"/>
          <w:numId w:val="1"/>
        </w:numPr>
        <w:spacing w:after="0"/>
        <w:jc w:val="center"/>
        <w:rPr>
          <w:b/>
          <w:sz w:val="24"/>
          <w:szCs w:val="24"/>
        </w:rPr>
      </w:pPr>
      <w:r w:rsidRPr="00BC081F">
        <w:rPr>
          <w:b/>
          <w:sz w:val="24"/>
          <w:szCs w:val="24"/>
        </w:rPr>
        <w:t>OPIS PRZEDMIOTU ZAMÓWIENIA</w:t>
      </w:r>
    </w:p>
    <w:p w14:paraId="4E33C4A0" w14:textId="05B02789" w:rsidR="0085399F" w:rsidRPr="00C74475" w:rsidRDefault="0085399F" w:rsidP="0085399F">
      <w:pPr>
        <w:jc w:val="both"/>
        <w:rPr>
          <w:sz w:val="24"/>
          <w:szCs w:val="24"/>
        </w:rPr>
      </w:pPr>
      <w:r w:rsidRPr="00BC081F">
        <w:rPr>
          <w:sz w:val="24"/>
          <w:szCs w:val="24"/>
        </w:rPr>
        <w:t xml:space="preserve">Przedmiotem </w:t>
      </w:r>
      <w:r w:rsidRPr="00C74475">
        <w:rPr>
          <w:sz w:val="24"/>
          <w:szCs w:val="24"/>
        </w:rPr>
        <w:t xml:space="preserve">zamówienia jest opracowanie kompleksowej, wolnej od wad, dokumentacji projektowej </w:t>
      </w:r>
      <w:r w:rsidR="00C74475" w:rsidRPr="00F0320B">
        <w:rPr>
          <w:sz w:val="24"/>
          <w:szCs w:val="24"/>
        </w:rPr>
        <w:t>na zmianę sposobu ogrzewania z węglowego na gazowe</w:t>
      </w:r>
      <w:r w:rsidR="00E16F05">
        <w:rPr>
          <w:sz w:val="24"/>
          <w:szCs w:val="24"/>
        </w:rPr>
        <w:t xml:space="preserve"> </w:t>
      </w:r>
      <w:r w:rsidR="00C74475" w:rsidRPr="00F0320B">
        <w:rPr>
          <w:sz w:val="24"/>
          <w:szCs w:val="24"/>
        </w:rPr>
        <w:t xml:space="preserve">w budynku użyteczności publicznej  </w:t>
      </w:r>
      <w:r w:rsidR="00C74475" w:rsidRPr="00C74475">
        <w:rPr>
          <w:sz w:val="24"/>
          <w:szCs w:val="24"/>
        </w:rPr>
        <w:t xml:space="preserve">Urzędu Miasta </w:t>
      </w:r>
      <w:r w:rsidR="00C74475" w:rsidRPr="00F0320B">
        <w:rPr>
          <w:sz w:val="24"/>
          <w:szCs w:val="24"/>
        </w:rPr>
        <w:t>przy ul. Łosińska 1 w Sławkowie”</w:t>
      </w:r>
      <w:r w:rsidRPr="00C74475">
        <w:rPr>
          <w:sz w:val="24"/>
          <w:szCs w:val="24"/>
        </w:rPr>
        <w:t xml:space="preserve"> wraz z pełnieniem nadzoru autorskiego nad inwestycją wykonywaną w oparciu o dokumentację.</w:t>
      </w:r>
    </w:p>
    <w:p w14:paraId="2AD5A775" w14:textId="77777777" w:rsidR="00C74475" w:rsidRPr="00357F28" w:rsidRDefault="0085399F" w:rsidP="00C74475">
      <w:pPr>
        <w:jc w:val="both"/>
        <w:rPr>
          <w:sz w:val="24"/>
          <w:szCs w:val="24"/>
        </w:rPr>
      </w:pPr>
      <w:r w:rsidRPr="00357F28">
        <w:rPr>
          <w:b/>
          <w:sz w:val="24"/>
          <w:szCs w:val="24"/>
          <w:u w:val="single"/>
        </w:rPr>
        <w:t>Zakres dokumentacji projektowej</w:t>
      </w:r>
      <w:r w:rsidR="00C74475" w:rsidRPr="00357F28">
        <w:rPr>
          <w:b/>
          <w:sz w:val="24"/>
          <w:szCs w:val="24"/>
        </w:rPr>
        <w:t xml:space="preserve"> na zmianę sposobu ogrzewania z węglowego na gazowe w budynku użyteczności publicznej Urzędu Miasta przy ul. Łosińska 1 w Sławkowie</w:t>
      </w:r>
      <w:r w:rsidR="00C74475" w:rsidRPr="00357F28">
        <w:rPr>
          <w:sz w:val="24"/>
          <w:szCs w:val="24"/>
        </w:rPr>
        <w:t>:</w:t>
      </w:r>
    </w:p>
    <w:p w14:paraId="648B3811" w14:textId="51E966C5" w:rsidR="00357F28" w:rsidRDefault="00C74475" w:rsidP="00C74475">
      <w:pPr>
        <w:spacing w:after="160" w:line="259" w:lineRule="auto"/>
        <w:jc w:val="both"/>
        <w:rPr>
          <w:sz w:val="24"/>
          <w:szCs w:val="24"/>
        </w:rPr>
      </w:pPr>
      <w:r w:rsidRPr="00357F28">
        <w:rPr>
          <w:sz w:val="24"/>
          <w:szCs w:val="24"/>
        </w:rPr>
        <w:t xml:space="preserve">- </w:t>
      </w:r>
      <w:r w:rsidR="00A218E8" w:rsidRPr="00357F28">
        <w:rPr>
          <w:sz w:val="24"/>
          <w:szCs w:val="24"/>
        </w:rPr>
        <w:t>audyt energetyczny</w:t>
      </w:r>
      <w:r w:rsidRPr="00357F28">
        <w:rPr>
          <w:sz w:val="24"/>
          <w:szCs w:val="24"/>
        </w:rPr>
        <w:t xml:space="preserve">. Zakres audytu powinien objąć również badanie zasadności wprowadzenia technologii </w:t>
      </w:r>
      <w:r w:rsidR="00A218E8" w:rsidRPr="00357F28">
        <w:rPr>
          <w:sz w:val="24"/>
          <w:szCs w:val="24"/>
        </w:rPr>
        <w:t xml:space="preserve">   </w:t>
      </w:r>
      <w:r w:rsidR="00357F28">
        <w:rPr>
          <w:sz w:val="24"/>
          <w:szCs w:val="24"/>
        </w:rPr>
        <w:t>fotowoltaiczne</w:t>
      </w:r>
      <w:r w:rsidR="00E16F05">
        <w:rPr>
          <w:sz w:val="24"/>
          <w:szCs w:val="24"/>
        </w:rPr>
        <w:t>j</w:t>
      </w:r>
      <w:r w:rsidR="00357F28">
        <w:rPr>
          <w:sz w:val="24"/>
          <w:szCs w:val="24"/>
        </w:rPr>
        <w:t>,</w:t>
      </w:r>
    </w:p>
    <w:p w14:paraId="7EE9DBF2" w14:textId="13922526" w:rsidR="00C74475" w:rsidRPr="00357F28" w:rsidRDefault="00357F28" w:rsidP="00C74475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inwentaryzacja budynku, </w:t>
      </w:r>
      <w:r w:rsidR="00C74475" w:rsidRPr="00357F28">
        <w:rPr>
          <w:sz w:val="24"/>
          <w:szCs w:val="24"/>
        </w:rPr>
        <w:t xml:space="preserve"> </w:t>
      </w:r>
    </w:p>
    <w:p w14:paraId="6CA7CB3F" w14:textId="322452FE" w:rsidR="00C74475" w:rsidRPr="00357F28" w:rsidRDefault="00C74475" w:rsidP="00C74475">
      <w:pPr>
        <w:spacing w:after="160" w:line="259" w:lineRule="auto"/>
        <w:jc w:val="both"/>
        <w:rPr>
          <w:sz w:val="24"/>
          <w:szCs w:val="24"/>
        </w:rPr>
      </w:pPr>
      <w:r w:rsidRPr="00357F28">
        <w:rPr>
          <w:sz w:val="24"/>
          <w:szCs w:val="24"/>
        </w:rPr>
        <w:t>- charakterystyka energetyczna,</w:t>
      </w:r>
    </w:p>
    <w:p w14:paraId="7C2D254C" w14:textId="781FE77B" w:rsidR="00C74475" w:rsidRPr="00357F28" w:rsidRDefault="00C74475" w:rsidP="00C74475">
      <w:pPr>
        <w:spacing w:after="160" w:line="259" w:lineRule="auto"/>
        <w:jc w:val="both"/>
        <w:rPr>
          <w:sz w:val="24"/>
          <w:szCs w:val="24"/>
        </w:rPr>
      </w:pPr>
      <w:r w:rsidRPr="00357F28">
        <w:rPr>
          <w:sz w:val="24"/>
          <w:szCs w:val="24"/>
        </w:rPr>
        <w:t>- projekt budowlany inwestycji,</w:t>
      </w:r>
    </w:p>
    <w:p w14:paraId="6AFCC6B9" w14:textId="288CA810" w:rsidR="00C74475" w:rsidRPr="00357F28" w:rsidRDefault="00A218E8" w:rsidP="00C74475">
      <w:pPr>
        <w:tabs>
          <w:tab w:val="left" w:pos="5081"/>
        </w:tabs>
        <w:spacing w:after="160" w:line="259" w:lineRule="auto"/>
        <w:rPr>
          <w:sz w:val="24"/>
          <w:szCs w:val="24"/>
        </w:rPr>
      </w:pPr>
      <w:r w:rsidRPr="00357F28">
        <w:rPr>
          <w:sz w:val="24"/>
          <w:szCs w:val="24"/>
        </w:rPr>
        <w:t xml:space="preserve">- </w:t>
      </w:r>
      <w:r w:rsidR="00C74475" w:rsidRPr="00357F28">
        <w:rPr>
          <w:sz w:val="24"/>
          <w:szCs w:val="24"/>
        </w:rPr>
        <w:t>uzyskanie wymaganych uzgodnień,</w:t>
      </w:r>
    </w:p>
    <w:p w14:paraId="7E60999E" w14:textId="4C7CB061" w:rsidR="00C74475" w:rsidRPr="00357F28" w:rsidRDefault="00A218E8" w:rsidP="00A218E8">
      <w:pPr>
        <w:tabs>
          <w:tab w:val="left" w:pos="5081"/>
        </w:tabs>
        <w:spacing w:after="160" w:line="259" w:lineRule="auto"/>
        <w:rPr>
          <w:sz w:val="24"/>
          <w:szCs w:val="24"/>
        </w:rPr>
      </w:pPr>
      <w:r w:rsidRPr="00357F28">
        <w:rPr>
          <w:sz w:val="24"/>
          <w:szCs w:val="24"/>
        </w:rPr>
        <w:t xml:space="preserve">- </w:t>
      </w:r>
      <w:r w:rsidR="00C74475" w:rsidRPr="00357F28">
        <w:rPr>
          <w:sz w:val="24"/>
          <w:szCs w:val="24"/>
        </w:rPr>
        <w:t xml:space="preserve">opracowanie specyfikacji technicznych wykonania i odbioru robót, </w:t>
      </w:r>
    </w:p>
    <w:p w14:paraId="5AF250B0" w14:textId="6C81FF81" w:rsidR="00C74475" w:rsidRPr="00357F28" w:rsidRDefault="00A218E8" w:rsidP="00A218E8">
      <w:pPr>
        <w:tabs>
          <w:tab w:val="left" w:pos="5081"/>
        </w:tabs>
        <w:spacing w:after="160" w:line="259" w:lineRule="auto"/>
        <w:rPr>
          <w:sz w:val="24"/>
          <w:szCs w:val="24"/>
        </w:rPr>
      </w:pPr>
      <w:r w:rsidRPr="00357F28">
        <w:rPr>
          <w:sz w:val="24"/>
          <w:szCs w:val="24"/>
        </w:rPr>
        <w:t xml:space="preserve">- </w:t>
      </w:r>
      <w:r w:rsidR="00C74475" w:rsidRPr="00357F28">
        <w:rPr>
          <w:sz w:val="24"/>
          <w:szCs w:val="24"/>
        </w:rPr>
        <w:t>kosztorysy inwestorskie wraz z przedmiarami robót,</w:t>
      </w:r>
    </w:p>
    <w:p w14:paraId="1D0E4762" w14:textId="6C2F3B92" w:rsidR="00C74475" w:rsidRPr="00357F28" w:rsidRDefault="00A218E8" w:rsidP="00A218E8">
      <w:pPr>
        <w:tabs>
          <w:tab w:val="left" w:pos="5081"/>
        </w:tabs>
        <w:spacing w:after="160" w:line="259" w:lineRule="auto"/>
        <w:rPr>
          <w:sz w:val="24"/>
          <w:szCs w:val="24"/>
        </w:rPr>
      </w:pPr>
      <w:r w:rsidRPr="00357F28">
        <w:rPr>
          <w:sz w:val="24"/>
          <w:szCs w:val="24"/>
        </w:rPr>
        <w:t xml:space="preserve">- </w:t>
      </w:r>
      <w:r w:rsidR="00C74475" w:rsidRPr="00357F28">
        <w:rPr>
          <w:sz w:val="24"/>
          <w:szCs w:val="24"/>
        </w:rPr>
        <w:t>sporządzenie planu bezpieczeństwa i ochrony zdrowia (BIOZ),</w:t>
      </w:r>
    </w:p>
    <w:p w14:paraId="47D52D1A" w14:textId="030C1FB1" w:rsidR="00C74475" w:rsidRPr="00357F28" w:rsidRDefault="00A218E8" w:rsidP="00A218E8">
      <w:pPr>
        <w:tabs>
          <w:tab w:val="left" w:pos="5081"/>
        </w:tabs>
        <w:spacing w:after="160" w:line="259" w:lineRule="auto"/>
        <w:rPr>
          <w:sz w:val="24"/>
          <w:szCs w:val="24"/>
        </w:rPr>
      </w:pPr>
      <w:r w:rsidRPr="00357F28">
        <w:rPr>
          <w:sz w:val="24"/>
          <w:szCs w:val="24"/>
        </w:rPr>
        <w:t xml:space="preserve">- </w:t>
      </w:r>
      <w:r w:rsidR="00C74475" w:rsidRPr="00357F28">
        <w:rPr>
          <w:sz w:val="24"/>
          <w:szCs w:val="24"/>
        </w:rPr>
        <w:t xml:space="preserve">pełnienie nadzoru autorskiego w trakcie realizacji zadania. </w:t>
      </w:r>
    </w:p>
    <w:p w14:paraId="68D27CE6" w14:textId="08CF067F" w:rsidR="000A086F" w:rsidRPr="00357F28" w:rsidRDefault="000A086F" w:rsidP="000A086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57F28">
        <w:rPr>
          <w:b/>
          <w:sz w:val="24"/>
          <w:szCs w:val="24"/>
        </w:rPr>
        <w:t xml:space="preserve">Projekt budowlany </w:t>
      </w:r>
      <w:r w:rsidRPr="00357F28">
        <w:rPr>
          <w:sz w:val="24"/>
          <w:szCs w:val="24"/>
        </w:rPr>
        <w:t xml:space="preserve">winien zawierać m.in. : </w:t>
      </w:r>
    </w:p>
    <w:p w14:paraId="6E0E761E" w14:textId="371D7D2B" w:rsidR="000A086F" w:rsidRPr="00357F28" w:rsidRDefault="000A086F" w:rsidP="000A086F">
      <w:pPr>
        <w:numPr>
          <w:ilvl w:val="0"/>
          <w:numId w:val="32"/>
        </w:numPr>
        <w:spacing w:after="160" w:line="259" w:lineRule="auto"/>
        <w:jc w:val="both"/>
        <w:rPr>
          <w:sz w:val="24"/>
          <w:szCs w:val="24"/>
        </w:rPr>
      </w:pPr>
      <w:r w:rsidRPr="00357F28">
        <w:rPr>
          <w:sz w:val="24"/>
          <w:szCs w:val="24"/>
        </w:rPr>
        <w:t>zmianę sposobu ogrzewania z węglowego na  gazowe (kaskadowe) – adaptacja kotłowni na gazową,</w:t>
      </w:r>
    </w:p>
    <w:p w14:paraId="7A6918E6" w14:textId="0ECDF29A" w:rsidR="0085399F" w:rsidRPr="00E16F05" w:rsidRDefault="000A086F" w:rsidP="001231F9">
      <w:pPr>
        <w:numPr>
          <w:ilvl w:val="0"/>
          <w:numId w:val="32"/>
        </w:numPr>
        <w:spacing w:after="160" w:line="259" w:lineRule="auto"/>
        <w:jc w:val="both"/>
        <w:rPr>
          <w:sz w:val="24"/>
          <w:szCs w:val="24"/>
        </w:rPr>
      </w:pPr>
      <w:r w:rsidRPr="00E16F05">
        <w:rPr>
          <w:sz w:val="24"/>
          <w:szCs w:val="24"/>
        </w:rPr>
        <w:t xml:space="preserve">wymianę instalacji centralnego ogrzewania (w </w:t>
      </w:r>
      <w:r w:rsidR="00357F28" w:rsidRPr="00E16F05">
        <w:rPr>
          <w:sz w:val="24"/>
          <w:szCs w:val="24"/>
        </w:rPr>
        <w:t>tym grzejników) w całym budynku</w:t>
      </w:r>
      <w:r w:rsidRPr="00E16F05">
        <w:rPr>
          <w:sz w:val="24"/>
          <w:szCs w:val="24"/>
        </w:rPr>
        <w:t>, zawory termostatyczne</w:t>
      </w:r>
      <w:r w:rsidR="00E16F05" w:rsidRPr="00E16F05">
        <w:rPr>
          <w:sz w:val="24"/>
          <w:szCs w:val="24"/>
        </w:rPr>
        <w:t>.</w:t>
      </w:r>
    </w:p>
    <w:p w14:paraId="2CED16BC" w14:textId="77777777" w:rsidR="0085399F" w:rsidRPr="00357F28" w:rsidRDefault="0085399F" w:rsidP="0085399F">
      <w:pPr>
        <w:jc w:val="both"/>
        <w:rPr>
          <w:b/>
          <w:sz w:val="24"/>
          <w:szCs w:val="24"/>
          <w:u w:val="single"/>
        </w:rPr>
      </w:pPr>
      <w:r w:rsidRPr="00357F28">
        <w:rPr>
          <w:sz w:val="24"/>
          <w:szCs w:val="24"/>
          <w:u w:val="single"/>
        </w:rPr>
        <w:t xml:space="preserve">Wykonawca będzie zobowiązany do: </w:t>
      </w:r>
    </w:p>
    <w:p w14:paraId="19BA808F" w14:textId="6E9C6B2B" w:rsidR="0085399F" w:rsidRPr="00BC081F" w:rsidRDefault="0085399F" w:rsidP="0085399F">
      <w:pPr>
        <w:numPr>
          <w:ilvl w:val="0"/>
          <w:numId w:val="24"/>
        </w:numPr>
        <w:jc w:val="both"/>
        <w:rPr>
          <w:sz w:val="24"/>
          <w:szCs w:val="24"/>
        </w:rPr>
      </w:pPr>
      <w:r w:rsidRPr="00357F28">
        <w:rPr>
          <w:sz w:val="24"/>
          <w:szCs w:val="24"/>
        </w:rPr>
        <w:t>uzyskania w imieniu i na rzecz Zamawiającego warunk</w:t>
      </w:r>
      <w:r w:rsidR="00A218E8" w:rsidRPr="00357F28">
        <w:rPr>
          <w:sz w:val="24"/>
          <w:szCs w:val="24"/>
        </w:rPr>
        <w:t>ów technicznych niezbędnych do</w:t>
      </w:r>
      <w:r w:rsidR="00A218E8">
        <w:rPr>
          <w:sz w:val="24"/>
          <w:szCs w:val="24"/>
        </w:rPr>
        <w:t xml:space="preserve"> wykonania dokumentacji,</w:t>
      </w:r>
    </w:p>
    <w:p w14:paraId="22E2AD0A" w14:textId="5724F407" w:rsidR="0085399F" w:rsidRPr="00BC081F" w:rsidRDefault="0085399F" w:rsidP="0085399F">
      <w:pPr>
        <w:numPr>
          <w:ilvl w:val="0"/>
          <w:numId w:val="24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 xml:space="preserve">wykonania projektu  budowlanego, przy czym projekt powinien spełniać standardy wymagane do uzyskania pozwolenia na budowę, – w liczbie, 5 egz. w formie papierowej i 1 egz. w wersji elektronicznej, </w:t>
      </w:r>
    </w:p>
    <w:p w14:paraId="60E7E182" w14:textId="2D361F29" w:rsidR="0085399F" w:rsidRPr="00BC081F" w:rsidRDefault="0085399F" w:rsidP="0085399F">
      <w:pPr>
        <w:numPr>
          <w:ilvl w:val="0"/>
          <w:numId w:val="24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 xml:space="preserve">wykonania przedmiaru robót, w liczbie 3 egz. w formie papierowej i 1 egz. w wersji elektronicznej, </w:t>
      </w:r>
    </w:p>
    <w:p w14:paraId="3AC31A29" w14:textId="77777777" w:rsidR="0085399F" w:rsidRPr="00BC081F" w:rsidRDefault="0085399F" w:rsidP="0085399F">
      <w:pPr>
        <w:numPr>
          <w:ilvl w:val="0"/>
          <w:numId w:val="24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 xml:space="preserve">sporządzenia informacji dotyczącej bezpieczeństwa i ochrony zdrowia w liczbie 3 egz. w formie papierowej i 1 egz. w wersji elektronicznej, </w:t>
      </w:r>
    </w:p>
    <w:p w14:paraId="69CF59E1" w14:textId="77777777" w:rsidR="0085399F" w:rsidRPr="00BC081F" w:rsidRDefault="0085399F" w:rsidP="0085399F">
      <w:pPr>
        <w:numPr>
          <w:ilvl w:val="0"/>
          <w:numId w:val="24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lastRenderedPageBreak/>
        <w:t xml:space="preserve">sporządzenia specyfikacji technicznej wykonania i odbioru robót budowlanych (STWiORB), sporządzonej w zakresie i formie zgodnej z przepisami prawa w liczbie 3 egz. w formie papierowej i 1 egz. w wersji elektronicznej, </w:t>
      </w:r>
    </w:p>
    <w:p w14:paraId="52B7F56A" w14:textId="07F4FC00" w:rsidR="0085399F" w:rsidRPr="00BC081F" w:rsidRDefault="0085399F" w:rsidP="0085399F">
      <w:pPr>
        <w:numPr>
          <w:ilvl w:val="0"/>
          <w:numId w:val="24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sporządzenia kosztorysu inwestorskiego zgodnie z rozporządz</w:t>
      </w:r>
      <w:r w:rsidR="00D33721" w:rsidRPr="00BC081F">
        <w:rPr>
          <w:sz w:val="24"/>
          <w:szCs w:val="24"/>
        </w:rPr>
        <w:t>eniem Ministra Infrastruktury z </w:t>
      </w:r>
      <w:r w:rsidRPr="00BC081F">
        <w:rPr>
          <w:sz w:val="24"/>
          <w:szCs w:val="24"/>
        </w:rPr>
        <w:t xml:space="preserve">dnia 18 maja 2004 r. w sprawie określenia metod i podstaw sporządzania kosztorysu inwestorskiego, obliczania planowanych kosztów prac projektowych oraz planowanych kosztów robót budowlanych określonych w programie funkcjonalno-użytkowym (Dz. U. Nr 130, poz. 1389) - w liczbie 3 egz. w formie papierowej i 1 egz. w wersji elektronicznej, </w:t>
      </w:r>
    </w:p>
    <w:p w14:paraId="764EB3D4" w14:textId="77777777" w:rsidR="0085399F" w:rsidRPr="00BC081F" w:rsidRDefault="0085399F" w:rsidP="0085399F">
      <w:pPr>
        <w:numPr>
          <w:ilvl w:val="0"/>
          <w:numId w:val="24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złożenia klauzuli o kompletności dokumentacji projektowo – kosztorysowej,</w:t>
      </w:r>
    </w:p>
    <w:p w14:paraId="03F52054" w14:textId="3779330E" w:rsidR="00A218E8" w:rsidRPr="00A218E8" w:rsidRDefault="0085399F" w:rsidP="0085399F">
      <w:pPr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BC081F">
        <w:rPr>
          <w:sz w:val="24"/>
          <w:szCs w:val="24"/>
        </w:rPr>
        <w:t>uzyskania w imieniu i na rzecz Zamawiającego wszelkich wymaganych opinii, pozwoleń, uzgodnień i decyzji</w:t>
      </w:r>
      <w:r w:rsidR="00A218E8">
        <w:rPr>
          <w:sz w:val="24"/>
          <w:szCs w:val="24"/>
        </w:rPr>
        <w:t xml:space="preserve">. O decyzję  o pozwoleniu na budowę wystąpi Zamawiający. </w:t>
      </w:r>
    </w:p>
    <w:p w14:paraId="28EA64B7" w14:textId="745A89FA" w:rsidR="0085399F" w:rsidRPr="00BC081F" w:rsidRDefault="0085399F" w:rsidP="0085399F">
      <w:pPr>
        <w:numPr>
          <w:ilvl w:val="0"/>
          <w:numId w:val="24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dokonywania poprawek i zmian niezbędnych do uzyskania pozwolenia na budowę oraz innych decyzji, zezwoleń, pozwoleń, oraz uzgodnień, po uprzednim</w:t>
      </w:r>
      <w:r w:rsidR="00D33721" w:rsidRPr="00BC081F">
        <w:rPr>
          <w:sz w:val="24"/>
          <w:szCs w:val="24"/>
        </w:rPr>
        <w:t xml:space="preserve"> uzgodnieniu zmian i poprawek z </w:t>
      </w:r>
      <w:r w:rsidRPr="00BC081F">
        <w:rPr>
          <w:sz w:val="24"/>
          <w:szCs w:val="24"/>
        </w:rPr>
        <w:t>Zamawiającym,</w:t>
      </w:r>
    </w:p>
    <w:p w14:paraId="43268C75" w14:textId="77777777" w:rsidR="0085399F" w:rsidRPr="00BC081F" w:rsidRDefault="0085399F" w:rsidP="0085399F">
      <w:pPr>
        <w:numPr>
          <w:ilvl w:val="0"/>
          <w:numId w:val="24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przeniesienia na Zamawiającego praw autorskich majątkowych, po wykonanej dokumentacji projektowej, w zakresie objętym niniejszą umową.</w:t>
      </w:r>
    </w:p>
    <w:p w14:paraId="38E74563" w14:textId="0D4B4F01" w:rsidR="0085399F" w:rsidRPr="00BC081F" w:rsidRDefault="0085399F" w:rsidP="0085399F">
      <w:pPr>
        <w:numPr>
          <w:ilvl w:val="0"/>
          <w:numId w:val="24"/>
        </w:numPr>
        <w:jc w:val="both"/>
        <w:rPr>
          <w:b/>
          <w:sz w:val="24"/>
          <w:szCs w:val="24"/>
          <w:u w:val="single"/>
        </w:rPr>
      </w:pPr>
      <w:r w:rsidRPr="00BC081F">
        <w:rPr>
          <w:sz w:val="24"/>
          <w:szCs w:val="24"/>
        </w:rPr>
        <w:t>sprawowania nadzoru autorskiego w trakcie wykonywania robót budowlanych na podstawie sporządzonej dokumentacji, w każdej branży obejmującej przedmiot zamówienia, na p</w:t>
      </w:r>
      <w:r w:rsidR="002B6F27">
        <w:rPr>
          <w:sz w:val="24"/>
          <w:szCs w:val="24"/>
        </w:rPr>
        <w:t>odstawie zasad ujętych w umowie.</w:t>
      </w:r>
    </w:p>
    <w:p w14:paraId="1B5DBB7D" w14:textId="77777777" w:rsidR="0085399F" w:rsidRPr="00BC081F" w:rsidRDefault="0085399F" w:rsidP="0085399F">
      <w:pPr>
        <w:jc w:val="both"/>
        <w:rPr>
          <w:b/>
          <w:sz w:val="24"/>
          <w:szCs w:val="24"/>
          <w:u w:val="single"/>
        </w:rPr>
      </w:pPr>
    </w:p>
    <w:p w14:paraId="28094981" w14:textId="77777777" w:rsidR="0085399F" w:rsidRPr="00BC081F" w:rsidRDefault="0085399F" w:rsidP="0085399F">
      <w:pPr>
        <w:jc w:val="both"/>
        <w:rPr>
          <w:sz w:val="24"/>
          <w:szCs w:val="24"/>
          <w:u w:val="single"/>
        </w:rPr>
      </w:pPr>
      <w:r w:rsidRPr="00BC081F">
        <w:rPr>
          <w:sz w:val="24"/>
          <w:szCs w:val="24"/>
          <w:u w:val="single"/>
        </w:rPr>
        <w:t xml:space="preserve">W ramach zaproponowanego wynagrodzenia do obowiązków Wykonawcy należy w szczególności: </w:t>
      </w:r>
    </w:p>
    <w:p w14:paraId="0755A026" w14:textId="77777777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zapewnienie opracowania wolnego od wad projektu przez osoby posiadające uprawnienia oraz wzajemne koordynowanie techniczne wykonywanych przez te osoby opracowań projektowych, z uwzględnieniem specyfiki przedmiotu zamówienia,</w:t>
      </w:r>
    </w:p>
    <w:p w14:paraId="7AED93D0" w14:textId="6469D6CA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opracowanie dokumentacji projektowej w sposób umożliwiający Zamawiającemu opisanie przedmiotu zamówienia na roboty budowlane w zakresie niezbędnym do ogłoszenia postępowania o udzielenie zamówienia publicznego na realizację robót budowlanych - Wykonawca zobowiązuje się do uwzględnienia w projekcie zasad wynikających z Prawa zamówień publicznych: Wykonawca opisze zastosowane materiały budowlane i urządzenia za pomocą charakterystycznych parametrów. Poprzez pojęcie „parametry” rozumie się funkcjonalność, przeznaczenie, kolorystykę, strukturę, rodzaj materiału, kształt, wielkość, bezpieczeństwo, wytrzymałość itp. Wykonawca nie może opisać przedmiotu zamówienia przez wskazanie w dokumentacji znaków towarowych, patentów lub pochodzenia. Jeżeli nie będzie to możliwe i Wykonawca będzie musiał podać nazwę materiału lub urządzenia, to zobowiązany jest on do podania co najmniej dwóch producentów materiałów lub urządzeń i wskazania, że są to przykładowi producenci oraz użycia sformułowania „lub równoważny” wraz z opisem wymaganych parametrów równoważności (autorz</w:t>
      </w:r>
      <w:r w:rsidR="00D33721" w:rsidRPr="00BC081F">
        <w:rPr>
          <w:sz w:val="24"/>
          <w:szCs w:val="24"/>
        </w:rPr>
        <w:t>y projektu złożą oświadczenie o </w:t>
      </w:r>
      <w:r w:rsidRPr="00BC081F">
        <w:rPr>
          <w:sz w:val="24"/>
          <w:szCs w:val="24"/>
        </w:rPr>
        <w:t>występowaniu/nie występowaniu w dokumentacji znaków towarowych, patentów lub pochodzenia, źródła lub szczególnego procesu, który charakteryzuje produkty lub usługi dostarczane przez konkretnego wykonawcę, występowanie ich ma zostać uzasadnione specyfiką przedmiotu zamówienia)</w:t>
      </w:r>
    </w:p>
    <w:p w14:paraId="074C93BE" w14:textId="77777777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wykonanie dokumentacji zgodnie z zasadami współczesnej wiedzy technicznej, obowiązującymi przepisami oraz obowiązującymi normami i normatywami (jeżeli od momentu udzielenia zamówienia do odbioru dokumentacji nastąpią zmiany przepisów prawa, autorzy projektu wezmą to pod uwagę i dokumentacja będzie zgodna z aktualnymi przepisami na dzień jej składania)</w:t>
      </w:r>
    </w:p>
    <w:p w14:paraId="1FCC9932" w14:textId="053CBC33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 xml:space="preserve">wykonanie dokumentacji, która będzie skoordynowana technicznie i kompletna z punktu widzenia realizacji przedmiotu objętego projektem i celu, któremu ma służyć. Dokumentacja ma zawierać wymagane potwierdzenia sprawdzeń rozwiązań projektowych, wymagane opinie, uzgodnienia, zgody i pozwolenia w zakresie wynikającym z przepisów, w opracowanej dokumentacji będą zastosowane wyroby budowlane (materiały i urządzenia) dopuszczone do </w:t>
      </w:r>
      <w:r w:rsidRPr="00BC081F">
        <w:rPr>
          <w:sz w:val="24"/>
          <w:szCs w:val="24"/>
        </w:rPr>
        <w:lastRenderedPageBreak/>
        <w:t>obrotu i powszechnie dostępne na rynku, których zas</w:t>
      </w:r>
      <w:r w:rsidR="00D33721" w:rsidRPr="00BC081F">
        <w:rPr>
          <w:sz w:val="24"/>
          <w:szCs w:val="24"/>
        </w:rPr>
        <w:t>tosowanie zostanie uzgodnione z </w:t>
      </w:r>
      <w:r w:rsidRPr="00BC081F">
        <w:rPr>
          <w:sz w:val="24"/>
          <w:szCs w:val="24"/>
        </w:rPr>
        <w:t>Zamawiającym na spotkaniach roboczych,</w:t>
      </w:r>
    </w:p>
    <w:p w14:paraId="071DDD59" w14:textId="3010541C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zaopatrzenie dokumentacji projektowej w następujące załączniki: wykaz opracowań, pisemne oświadczenia projektantów i sprawdzających, że dokumentacja projektowa wykonana jest zgodnie z umową, obowiązującymi przepisami i normami oraz zasadami wiedzy technicznej, a</w:t>
      </w:r>
      <w:r w:rsidR="00D33721" w:rsidRPr="00BC081F">
        <w:rPr>
          <w:sz w:val="24"/>
          <w:szCs w:val="24"/>
        </w:rPr>
        <w:t> </w:t>
      </w:r>
      <w:r w:rsidRPr="00BC081F">
        <w:rPr>
          <w:sz w:val="24"/>
          <w:szCs w:val="24"/>
        </w:rPr>
        <w:t>także pisemne oświadczenie Wykonawcy, że dokumentacja projektowa zostaje przekazana Zamawiającemu w stanie kompletnym z punktu widzenia celu, któremu ma służyć,</w:t>
      </w:r>
    </w:p>
    <w:p w14:paraId="1FC14C11" w14:textId="77777777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 xml:space="preserve">sprawdzenie opracowanej dokumentacji pod względem zgodności z obowiązującymi przepisami oraz normami dot. projektowania przez osobę posiadającą odpowiednie uprawnienia budowlane do projektowania oraz zapewnienie weryfikacji międzybranżowej i potwierdzenie tego faktu stosownym oświadczeniem, </w:t>
      </w:r>
    </w:p>
    <w:p w14:paraId="558FEC82" w14:textId="03AAC9EA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uzyskanie wszelkich materiałów potrzebnych do projektowania, w t</w:t>
      </w:r>
      <w:r w:rsidR="002B6F27">
        <w:rPr>
          <w:sz w:val="24"/>
          <w:szCs w:val="24"/>
        </w:rPr>
        <w:t>ym właściwych opinii, uzgodnień,</w:t>
      </w:r>
    </w:p>
    <w:p w14:paraId="0D712A3F" w14:textId="77777777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uzyskanie własnym staraniem i na swój koszt wszelkich dodatkowych opracowań niezbędnych do uzyskania wymaganych opinii i uzgodnień,</w:t>
      </w:r>
    </w:p>
    <w:p w14:paraId="496E5F65" w14:textId="5E562E2E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wykonanie udokumentowanej protokołem</w:t>
      </w:r>
      <w:r w:rsidR="002B6F27">
        <w:rPr>
          <w:sz w:val="24"/>
          <w:szCs w:val="24"/>
        </w:rPr>
        <w:t xml:space="preserve"> wizji w terenie z Zamawiającym</w:t>
      </w:r>
      <w:r w:rsidRPr="00BC081F">
        <w:rPr>
          <w:sz w:val="24"/>
          <w:szCs w:val="24"/>
        </w:rPr>
        <w:t>,</w:t>
      </w:r>
    </w:p>
    <w:p w14:paraId="2A4E7B7C" w14:textId="77777777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konsultowanie z Zamawiającym istotnych rozwiązań konstrukcyjnych i materiałowych mających wpływ na koszty zadania oraz jego późniejszej eksploatacji, które będą zastosowane na podstawie opracowanej dokumentacji projektowej,</w:t>
      </w:r>
    </w:p>
    <w:p w14:paraId="1FE41D10" w14:textId="4EF94484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 xml:space="preserve">pisemne uzgodnienia z Zamawiającym wstępnej fazy rozwiązań projektowych, </w:t>
      </w:r>
    </w:p>
    <w:p w14:paraId="0D3BC090" w14:textId="33AF5669" w:rsidR="0085399F" w:rsidRPr="00BC081F" w:rsidRDefault="002B6F27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miarę potrzeb, </w:t>
      </w:r>
      <w:r w:rsidR="0085399F" w:rsidRPr="00BC081F">
        <w:rPr>
          <w:sz w:val="24"/>
          <w:szCs w:val="24"/>
        </w:rPr>
        <w:t>udział w naradach technicznych z Zamawiającym na etapie sporządzania dokumentacji projektowej w celu omówienia postępu realizacji przedmiotu umowy, uw</w:t>
      </w:r>
      <w:r w:rsidR="00D33721" w:rsidRPr="00BC081F">
        <w:rPr>
          <w:sz w:val="24"/>
          <w:szCs w:val="24"/>
        </w:rPr>
        <w:t>ag i </w:t>
      </w:r>
      <w:r w:rsidR="0085399F" w:rsidRPr="00BC081F">
        <w:rPr>
          <w:sz w:val="24"/>
          <w:szCs w:val="24"/>
        </w:rPr>
        <w:t>problemów, jakie powstały w trakcie jego realizacji, przy</w:t>
      </w:r>
      <w:r w:rsidR="00D33721" w:rsidRPr="00BC081F">
        <w:rPr>
          <w:sz w:val="24"/>
          <w:szCs w:val="24"/>
        </w:rPr>
        <w:t>jętych rozwiązań projektowych i </w:t>
      </w:r>
      <w:r w:rsidR="0085399F" w:rsidRPr="00BC081F">
        <w:rPr>
          <w:sz w:val="24"/>
          <w:szCs w:val="24"/>
        </w:rPr>
        <w:t xml:space="preserve">materiałowych, w miejscu, liczbie i terminach </w:t>
      </w:r>
      <w:r>
        <w:rPr>
          <w:sz w:val="24"/>
          <w:szCs w:val="24"/>
        </w:rPr>
        <w:t>wskazanych przez Zamawiającego,</w:t>
      </w:r>
    </w:p>
    <w:p w14:paraId="1E8DC8F7" w14:textId="3B69D133" w:rsidR="0085399F" w:rsidRPr="002B6F27" w:rsidRDefault="0085399F" w:rsidP="00EF7095">
      <w:pPr>
        <w:numPr>
          <w:ilvl w:val="0"/>
          <w:numId w:val="19"/>
        </w:numPr>
        <w:jc w:val="both"/>
        <w:rPr>
          <w:sz w:val="24"/>
          <w:szCs w:val="24"/>
        </w:rPr>
      </w:pPr>
      <w:r w:rsidRPr="002B6F27">
        <w:rPr>
          <w:sz w:val="24"/>
          <w:szCs w:val="24"/>
        </w:rPr>
        <w:t xml:space="preserve"> Udzielanie odpowiedzi na zapytania Zamawiającego (lub na skierowane do Zamawiającego zapytania od Wykonawców ubiegających się o udzielnie zamówienia na wykonanie robót budowlanych na podstawie dokumentacji projektowej) oraz udzielanie wyjaśnień w trakcie realizacji inwestycji w terminie określonym przez Zamawiającego,</w:t>
      </w:r>
    </w:p>
    <w:p w14:paraId="40637430" w14:textId="77777777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Wprowadzanie poprawek lub uzupełnień do opracowanej i przekazanej Zamawiającemu dokumentacji projektowej w trakcie prowadzonego postępowania o udzielenie zamówienia publicznego na wykonanie robót budowlanych,</w:t>
      </w:r>
    </w:p>
    <w:p w14:paraId="426D21B7" w14:textId="77777777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uaktualnienie kosztorysów inwestorskich wraz z przedmiarami robót w przypadku zaistnienia takiej konieczności, (Wykonawca zobowiązany będzie na pisemny wniosek Zamawiającego do wykonania  aktualizacji cenowej kosztorysów inwestorskich, w ramach aktualizacji Wykonawca sporządzi po dwa egzemplarze kosztorysów i przedmiarów wszystkich branż)</w:t>
      </w:r>
    </w:p>
    <w:p w14:paraId="6FB33FDF" w14:textId="77777777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użycie do wykonania przedmiotu zamówienia własnych materiałów i narzędzi.</w:t>
      </w:r>
    </w:p>
    <w:p w14:paraId="4AA63869" w14:textId="77777777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zapoznanie Zamawiającego z projektem;</w:t>
      </w:r>
    </w:p>
    <w:p w14:paraId="65CEEB49" w14:textId="77777777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usuwanie wad dokumentacji w okresie rękojmi,</w:t>
      </w:r>
    </w:p>
    <w:p w14:paraId="4E2532E0" w14:textId="77777777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przedłożenie do akceptacji Zamawiającemu dokumentacji przed złożeniem wniosku o wydanie decyzji pozwolenia na budowę/zgłoszeniem robót właściwemu organowi, w zakresie ich zgodności z ustaleniami umowy,</w:t>
      </w:r>
    </w:p>
    <w:p w14:paraId="041D8FAC" w14:textId="77777777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ponoszenie wyłącznej odpowiedzialności za wszelkie szkody będące następstwem niewykonania lub nienależytego wykonania przedmiotu umowy, które to szkody Wykonawca zobowiązuje się pokryć w pełnej wysokości.</w:t>
      </w:r>
    </w:p>
    <w:p w14:paraId="7D1D7A38" w14:textId="77777777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doradztwo w zakresie zastosowania możliwych rozwiązań.</w:t>
      </w:r>
    </w:p>
    <w:p w14:paraId="6EE6B425" w14:textId="77777777" w:rsidR="0085399F" w:rsidRPr="00BC081F" w:rsidRDefault="0085399F" w:rsidP="0085399F">
      <w:pPr>
        <w:numPr>
          <w:ilvl w:val="0"/>
          <w:numId w:val="19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Sprawowanie nadzoru autorskiego nad projektem</w:t>
      </w:r>
    </w:p>
    <w:p w14:paraId="2399EEBF" w14:textId="77777777" w:rsidR="0085399F" w:rsidRPr="00BC081F" w:rsidRDefault="0085399F" w:rsidP="0085399F">
      <w:pPr>
        <w:jc w:val="both"/>
        <w:rPr>
          <w:sz w:val="24"/>
          <w:szCs w:val="24"/>
        </w:rPr>
      </w:pPr>
    </w:p>
    <w:p w14:paraId="496F6F9B" w14:textId="77777777" w:rsidR="0085399F" w:rsidRPr="00BC081F" w:rsidRDefault="0085399F" w:rsidP="0085399F">
      <w:pPr>
        <w:jc w:val="both"/>
        <w:rPr>
          <w:sz w:val="24"/>
          <w:szCs w:val="24"/>
        </w:rPr>
      </w:pPr>
      <w:r w:rsidRPr="00BC081F">
        <w:rPr>
          <w:sz w:val="24"/>
          <w:szCs w:val="24"/>
        </w:rPr>
        <w:t xml:space="preserve">Zamawiający udzieli Wykonawcy pełnomocnictw do reprezentowania w postępowaniach przed organami. </w:t>
      </w:r>
    </w:p>
    <w:p w14:paraId="53197948" w14:textId="77777777" w:rsidR="0085399F" w:rsidRPr="00BC081F" w:rsidRDefault="0085399F" w:rsidP="0085399F">
      <w:pPr>
        <w:jc w:val="both"/>
        <w:rPr>
          <w:sz w:val="24"/>
          <w:szCs w:val="24"/>
        </w:rPr>
      </w:pPr>
      <w:r w:rsidRPr="00BC081F">
        <w:rPr>
          <w:sz w:val="24"/>
          <w:szCs w:val="24"/>
        </w:rPr>
        <w:lastRenderedPageBreak/>
        <w:t>Wykonawca wybrany w wyniku przeprowadzenia niniejszego postępowania, przed podpisaniem umowy zobowiązany jest przedstawić Zamawiającemu dokument potwierdzający ubezpieczenie od odpowiedzialności cywilnej w zakresie prowadzonej działalności.</w:t>
      </w:r>
    </w:p>
    <w:p w14:paraId="134E8F2F" w14:textId="77777777" w:rsidR="0085399F" w:rsidRPr="00BC081F" w:rsidRDefault="0085399F" w:rsidP="0085399F">
      <w:p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W ramach wynagrodzenia, Wykonawca przeniesienie na zamawiającego prawa autorskie majątkowe, po wykonaniu dokumentacji projektowej, na zasadach ujętych w umowie.</w:t>
      </w:r>
    </w:p>
    <w:p w14:paraId="47D7B140" w14:textId="77777777" w:rsidR="0085399F" w:rsidRPr="00BC081F" w:rsidRDefault="0085399F" w:rsidP="0085399F">
      <w:pPr>
        <w:jc w:val="both"/>
        <w:rPr>
          <w:sz w:val="24"/>
          <w:szCs w:val="24"/>
        </w:rPr>
      </w:pPr>
    </w:p>
    <w:p w14:paraId="6D4EC36E" w14:textId="1CEFFE71" w:rsidR="0085399F" w:rsidRPr="00BC081F" w:rsidRDefault="0085399F" w:rsidP="0085399F">
      <w:pPr>
        <w:jc w:val="both"/>
        <w:rPr>
          <w:b/>
          <w:sz w:val="24"/>
          <w:szCs w:val="24"/>
        </w:rPr>
      </w:pPr>
      <w:r w:rsidRPr="00BC081F">
        <w:rPr>
          <w:sz w:val="24"/>
          <w:szCs w:val="24"/>
        </w:rPr>
        <w:t>Wykonawca udzieli Zamawiającemu gwarancji</w:t>
      </w:r>
      <w:r w:rsidRPr="00BC081F">
        <w:rPr>
          <w:b/>
          <w:sz w:val="24"/>
          <w:szCs w:val="24"/>
        </w:rPr>
        <w:t xml:space="preserve"> </w:t>
      </w:r>
      <w:r w:rsidRPr="00BC081F">
        <w:rPr>
          <w:iCs/>
          <w:sz w:val="24"/>
          <w:szCs w:val="24"/>
        </w:rPr>
        <w:t xml:space="preserve">na wykonaną dokumentację </w:t>
      </w:r>
      <w:r w:rsidRPr="00BC081F">
        <w:rPr>
          <w:sz w:val="24"/>
          <w:szCs w:val="24"/>
        </w:rPr>
        <w:t xml:space="preserve">- </w:t>
      </w:r>
      <w:r w:rsidR="00357F28">
        <w:rPr>
          <w:b/>
          <w:sz w:val="24"/>
          <w:szCs w:val="24"/>
        </w:rPr>
        <w:t>minimalny okres to 36 miesięcy</w:t>
      </w:r>
      <w:r w:rsidRPr="00BC081F">
        <w:rPr>
          <w:b/>
          <w:sz w:val="24"/>
          <w:szCs w:val="24"/>
        </w:rPr>
        <w:t xml:space="preserve">. </w:t>
      </w:r>
    </w:p>
    <w:p w14:paraId="54271D56" w14:textId="77777777" w:rsidR="002D6AC7" w:rsidRPr="00BC081F" w:rsidRDefault="002D6AC7" w:rsidP="0085399F">
      <w:pPr>
        <w:jc w:val="both"/>
        <w:rPr>
          <w:b/>
          <w:sz w:val="24"/>
          <w:szCs w:val="24"/>
        </w:rPr>
      </w:pPr>
    </w:p>
    <w:p w14:paraId="45A01BF0" w14:textId="17864378" w:rsidR="002D6AC7" w:rsidRPr="00BC081F" w:rsidRDefault="002D6AC7" w:rsidP="00F41EF6">
      <w:pPr>
        <w:contextualSpacing/>
        <w:jc w:val="both"/>
        <w:rPr>
          <w:sz w:val="24"/>
          <w:szCs w:val="24"/>
        </w:rPr>
      </w:pPr>
      <w:r w:rsidRPr="00BC081F">
        <w:rPr>
          <w:sz w:val="24"/>
          <w:szCs w:val="24"/>
        </w:rPr>
        <w:t xml:space="preserve">Kod CPV Wspólnego Słownika Zamówień:  </w:t>
      </w:r>
    </w:p>
    <w:p w14:paraId="2A5CAFB0" w14:textId="5AFC71DC" w:rsidR="002D6AC7" w:rsidRPr="00BC081F" w:rsidRDefault="00E16F05" w:rsidP="002D6AC7">
      <w:pPr>
        <w:pStyle w:val="Akapitzlist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45331100-7</w:t>
      </w:r>
      <w:r w:rsidR="002D6AC7" w:rsidRPr="00BC081F">
        <w:rPr>
          <w:sz w:val="24"/>
          <w:szCs w:val="24"/>
        </w:rPr>
        <w:t xml:space="preserve"> </w:t>
      </w:r>
      <w:r>
        <w:rPr>
          <w:sz w:val="24"/>
          <w:szCs w:val="24"/>
        </w:rPr>
        <w:t>instalowanie centralnego ogrzewania</w:t>
      </w:r>
      <w:r w:rsidR="002D6AC7" w:rsidRPr="00BC081F">
        <w:rPr>
          <w:sz w:val="24"/>
          <w:szCs w:val="24"/>
        </w:rPr>
        <w:t xml:space="preserve">, </w:t>
      </w:r>
    </w:p>
    <w:p w14:paraId="40CCC330" w14:textId="3455C451" w:rsidR="002D6AC7" w:rsidRDefault="002D6AC7" w:rsidP="002D6AC7">
      <w:pPr>
        <w:pStyle w:val="Akapitzlist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BC081F">
        <w:rPr>
          <w:sz w:val="24"/>
          <w:szCs w:val="24"/>
        </w:rPr>
        <w:t>71248000-8 nadzór nad projektem i dokumentacją</w:t>
      </w:r>
    </w:p>
    <w:p w14:paraId="595933E3" w14:textId="77777777" w:rsidR="00F41EF6" w:rsidRPr="00BC081F" w:rsidRDefault="00F41EF6" w:rsidP="002D6AC7">
      <w:pPr>
        <w:pStyle w:val="Akapitzlist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14:paraId="6CCFD5FE" w14:textId="77777777" w:rsidR="002D6AC7" w:rsidRPr="00BC081F" w:rsidRDefault="002D6AC7" w:rsidP="002D6AC7">
      <w:pPr>
        <w:jc w:val="both"/>
        <w:rPr>
          <w:b/>
          <w:sz w:val="24"/>
          <w:szCs w:val="24"/>
        </w:rPr>
      </w:pPr>
      <w:r w:rsidRPr="00BC081F">
        <w:rPr>
          <w:b/>
          <w:sz w:val="24"/>
          <w:szCs w:val="24"/>
        </w:rPr>
        <w:t>Wykonawca obowiązany jest wypełnić obowiązki informacyjne przewidziane w art. 13 lub art. 14 RODO</w:t>
      </w:r>
      <w:r w:rsidRPr="00BC081F">
        <w:rPr>
          <w:b/>
          <w:sz w:val="24"/>
          <w:szCs w:val="24"/>
          <w:vertAlign w:val="superscript"/>
        </w:rPr>
        <w:footnoteReference w:id="1"/>
      </w:r>
      <w:r w:rsidRPr="00BC081F">
        <w:rPr>
          <w:b/>
          <w:sz w:val="24"/>
          <w:szCs w:val="24"/>
          <w:vertAlign w:val="superscript"/>
        </w:rPr>
        <w:t xml:space="preserve"> </w:t>
      </w:r>
      <w:r w:rsidRPr="00BC081F">
        <w:rPr>
          <w:b/>
          <w:sz w:val="24"/>
          <w:szCs w:val="24"/>
        </w:rPr>
        <w:t>wobec osób fizycznych, od których dane osobowe bezpośrednio lub pośrednio pozyskał w celu ubiegania się o udzielenie zamówienia publicznego w niniejszym postępowaniu.</w:t>
      </w:r>
      <w:r w:rsidRPr="00BC081F">
        <w:rPr>
          <w:b/>
          <w:sz w:val="24"/>
          <w:szCs w:val="24"/>
          <w:vertAlign w:val="superscript"/>
        </w:rPr>
        <w:footnoteReference w:id="2"/>
      </w:r>
    </w:p>
    <w:p w14:paraId="7B9D4149" w14:textId="77777777" w:rsidR="002D6AC7" w:rsidRPr="00BC081F" w:rsidRDefault="002D6AC7" w:rsidP="0085399F">
      <w:pPr>
        <w:jc w:val="both"/>
        <w:rPr>
          <w:b/>
          <w:sz w:val="24"/>
          <w:szCs w:val="24"/>
        </w:rPr>
      </w:pPr>
    </w:p>
    <w:p w14:paraId="613D1EFF" w14:textId="044B32B0" w:rsidR="00AC2918" w:rsidRPr="00F41EF6" w:rsidRDefault="001E68A0" w:rsidP="00F41EF6">
      <w:pPr>
        <w:pStyle w:val="Akapitzlist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C081F">
        <w:rPr>
          <w:b/>
          <w:sz w:val="24"/>
          <w:szCs w:val="24"/>
        </w:rPr>
        <w:t>TERMIN WYKONANIA ZAMÓWIENIA</w:t>
      </w:r>
    </w:p>
    <w:p w14:paraId="05F209B1" w14:textId="77777777" w:rsidR="0085399F" w:rsidRPr="00BC081F" w:rsidRDefault="0085399F" w:rsidP="0085399F">
      <w:p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Terminy wykonania przedmiotu zamówienia:</w:t>
      </w:r>
    </w:p>
    <w:p w14:paraId="5EADDD08" w14:textId="4D7EC6B7" w:rsidR="0085399F" w:rsidRPr="008C5D0C" w:rsidRDefault="008C5D0C" w:rsidP="0085399F">
      <w:pPr>
        <w:numPr>
          <w:ilvl w:val="0"/>
          <w:numId w:val="26"/>
        </w:numPr>
        <w:jc w:val="both"/>
        <w:rPr>
          <w:sz w:val="24"/>
          <w:szCs w:val="24"/>
        </w:rPr>
      </w:pPr>
      <w:r w:rsidRPr="009F4A97">
        <w:rPr>
          <w:sz w:val="24"/>
          <w:szCs w:val="24"/>
        </w:rPr>
        <w:t xml:space="preserve">przedłożenie Zamawiającemu dokumentacji, będącej </w:t>
      </w:r>
      <w:r w:rsidR="00357F28">
        <w:rPr>
          <w:sz w:val="24"/>
          <w:szCs w:val="24"/>
        </w:rPr>
        <w:t>przedmiotem zamówienia</w:t>
      </w:r>
      <w:r w:rsidRPr="009F4A97">
        <w:rPr>
          <w:sz w:val="24"/>
          <w:szCs w:val="24"/>
        </w:rPr>
        <w:t xml:space="preserve"> </w:t>
      </w:r>
      <w:r w:rsidR="0085399F" w:rsidRPr="00BC081F">
        <w:rPr>
          <w:sz w:val="24"/>
          <w:szCs w:val="24"/>
        </w:rPr>
        <w:t>-</w:t>
      </w:r>
      <w:r w:rsidR="00E16F05">
        <w:rPr>
          <w:sz w:val="24"/>
          <w:szCs w:val="24"/>
        </w:rPr>
        <w:t xml:space="preserve">                                     </w:t>
      </w:r>
      <w:r w:rsidR="0085399F" w:rsidRPr="00BC081F">
        <w:rPr>
          <w:sz w:val="24"/>
          <w:szCs w:val="24"/>
        </w:rPr>
        <w:t xml:space="preserve"> </w:t>
      </w:r>
      <w:r w:rsidR="0085399F" w:rsidRPr="00BC081F">
        <w:rPr>
          <w:b/>
          <w:sz w:val="24"/>
          <w:szCs w:val="24"/>
        </w:rPr>
        <w:t xml:space="preserve">do dnia </w:t>
      </w:r>
      <w:r w:rsidR="00E16F05">
        <w:rPr>
          <w:b/>
          <w:sz w:val="24"/>
          <w:szCs w:val="24"/>
        </w:rPr>
        <w:t xml:space="preserve">30 kwietnia </w:t>
      </w:r>
      <w:r w:rsidR="0085399F" w:rsidRPr="00BC081F">
        <w:rPr>
          <w:b/>
          <w:sz w:val="24"/>
          <w:szCs w:val="24"/>
        </w:rPr>
        <w:t xml:space="preserve">2019 r. </w:t>
      </w:r>
    </w:p>
    <w:p w14:paraId="1FC31C5E" w14:textId="77777777" w:rsidR="008C5D0C" w:rsidRPr="009F4A97" w:rsidRDefault="008C5D0C" w:rsidP="008C5D0C">
      <w:pPr>
        <w:pStyle w:val="Akapitzlist"/>
        <w:numPr>
          <w:ilvl w:val="0"/>
          <w:numId w:val="26"/>
        </w:numPr>
        <w:ind w:right="-6"/>
        <w:contextualSpacing/>
        <w:jc w:val="both"/>
        <w:rPr>
          <w:sz w:val="24"/>
          <w:szCs w:val="24"/>
        </w:rPr>
      </w:pPr>
      <w:r w:rsidRPr="009F4A97">
        <w:rPr>
          <w:sz w:val="24"/>
          <w:szCs w:val="24"/>
        </w:rPr>
        <w:t xml:space="preserve">termin sprawowania nadzoru autorskiego – od dnia rozpoczęcia prac budowlanych do dnia odbioru końcowego ostatnich robót budowlanych wykonywanych na podstawie dokumentacji projektowej, jednak nie dłużej niż w okresie 3 lat od rozpoczęcia robót. </w:t>
      </w:r>
    </w:p>
    <w:p w14:paraId="5FC9BB16" w14:textId="77777777" w:rsidR="008C5D0C" w:rsidRPr="00BC081F" w:rsidRDefault="008C5D0C" w:rsidP="008C5D0C">
      <w:pPr>
        <w:ind w:left="284"/>
        <w:jc w:val="both"/>
        <w:rPr>
          <w:sz w:val="24"/>
          <w:szCs w:val="24"/>
        </w:rPr>
      </w:pPr>
    </w:p>
    <w:p w14:paraId="1C2181C4" w14:textId="38A45594" w:rsidR="0085399F" w:rsidRPr="00F41EF6" w:rsidRDefault="0085399F" w:rsidP="00F41EF6">
      <w:pPr>
        <w:jc w:val="both"/>
        <w:rPr>
          <w:sz w:val="24"/>
          <w:szCs w:val="24"/>
        </w:rPr>
      </w:pPr>
    </w:p>
    <w:p w14:paraId="1CCA7FA7" w14:textId="77777777" w:rsidR="002E3EAC" w:rsidRPr="00BC081F" w:rsidRDefault="002E3EAC" w:rsidP="001C7970">
      <w:pPr>
        <w:jc w:val="both"/>
        <w:rPr>
          <w:b/>
          <w:bCs/>
          <w:sz w:val="24"/>
          <w:szCs w:val="24"/>
        </w:rPr>
      </w:pPr>
    </w:p>
    <w:p w14:paraId="1F8FFD11" w14:textId="6A85421A" w:rsidR="00ED32D6" w:rsidRDefault="00ED32D6" w:rsidP="00A94E78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C081F">
        <w:rPr>
          <w:b/>
          <w:sz w:val="24"/>
          <w:szCs w:val="24"/>
        </w:rPr>
        <w:t>OPIS SPOSOBU OBLICZENIA CENY</w:t>
      </w:r>
    </w:p>
    <w:p w14:paraId="4B183E5E" w14:textId="4CA29F40" w:rsidR="008C5D0C" w:rsidRPr="008C5D0C" w:rsidRDefault="008C5D0C" w:rsidP="008C5D0C">
      <w:pPr>
        <w:ind w:left="284"/>
        <w:jc w:val="both"/>
        <w:rPr>
          <w:sz w:val="24"/>
          <w:szCs w:val="24"/>
        </w:rPr>
      </w:pPr>
      <w:r w:rsidRPr="008C5D0C">
        <w:rPr>
          <w:sz w:val="24"/>
          <w:szCs w:val="24"/>
        </w:rPr>
        <w:t>1.</w:t>
      </w:r>
      <w:r w:rsidRPr="008C5D0C">
        <w:rPr>
          <w:sz w:val="24"/>
          <w:szCs w:val="24"/>
        </w:rPr>
        <w:tab/>
        <w:t>Cena oferty ma zostać podana przez Wykonawcę w formularzu oferty, liczbowo, w złotych polskich (z dokładnością do dwóch miejsc po przecinku). Zamawiający nie przewiduje rozliczenia w walutach obcych. Nie dopuszcza się podawania w ofercie ceny z zastosowaniem upustu. Cenę oferty Wykonawca określa na podstawie zaproszenia oraz na podstawie wzoru umowy. Oferowana przez Wykonawcę cena winna obejmować wszystkie koszty związane z realizacją zamówienia, wynikające z opisu przedmiotu zamówienia</w:t>
      </w:r>
      <w:r w:rsidR="00357F28">
        <w:rPr>
          <w:sz w:val="24"/>
          <w:szCs w:val="24"/>
        </w:rPr>
        <w:t xml:space="preserve"> </w:t>
      </w:r>
      <w:r w:rsidRPr="008C5D0C">
        <w:rPr>
          <w:sz w:val="24"/>
          <w:szCs w:val="24"/>
        </w:rPr>
        <w:t>oraz koszty ryzyka Wykonawcy z tytułu oszacowania wszelkich kosztów mających lub mogących mieć wpływ na koszty wykonania przedmiotu zamówienia (w tym np. koszty związane z: opłatami za uzgodnienia, ekspertyzy i opinie do projektu, aktualizacją kosztorysów inwestorskich i przedmiarów, koszty związane ze sprawowaniem nadzoru autorskiego np. koszty dojazdów i pobytów autora projektu lub osób przez niego wyznaczonych, w tym autorów projektów branżowych, koszty opracowania rozwiązań zamiennych).</w:t>
      </w:r>
    </w:p>
    <w:p w14:paraId="7C1D7620" w14:textId="77777777" w:rsidR="008C5D0C" w:rsidRPr="008C5D0C" w:rsidRDefault="008C5D0C" w:rsidP="008C5D0C">
      <w:pPr>
        <w:ind w:left="284"/>
        <w:jc w:val="both"/>
        <w:rPr>
          <w:sz w:val="24"/>
          <w:szCs w:val="24"/>
        </w:rPr>
      </w:pPr>
      <w:r w:rsidRPr="008C5D0C">
        <w:rPr>
          <w:sz w:val="24"/>
          <w:szCs w:val="24"/>
        </w:rPr>
        <w:t>2.</w:t>
      </w:r>
      <w:r w:rsidRPr="008C5D0C">
        <w:rPr>
          <w:sz w:val="24"/>
          <w:szCs w:val="24"/>
        </w:rPr>
        <w:tab/>
        <w:t xml:space="preserve">Wykonawca w formularzu ofertowym wskaże jedną cenę obejmującą wynagrodzenie za wykonanie dokumentacji wyszczególnionej w opisie przedmiotu zamówienia oraz wynagrodzenie za sprawowanie nadzoru autorskiego.  </w:t>
      </w:r>
    </w:p>
    <w:p w14:paraId="1149A051" w14:textId="133078D3" w:rsidR="008C5D0C" w:rsidRPr="008C5D0C" w:rsidRDefault="008C5D0C" w:rsidP="008C5D0C">
      <w:pPr>
        <w:ind w:left="284"/>
        <w:jc w:val="both"/>
        <w:rPr>
          <w:sz w:val="24"/>
          <w:szCs w:val="24"/>
        </w:rPr>
      </w:pPr>
      <w:r w:rsidRPr="008C5D0C">
        <w:rPr>
          <w:sz w:val="24"/>
          <w:szCs w:val="24"/>
        </w:rPr>
        <w:lastRenderedPageBreak/>
        <w:t>3.</w:t>
      </w:r>
      <w:r w:rsidRPr="008C5D0C">
        <w:rPr>
          <w:sz w:val="24"/>
          <w:szCs w:val="24"/>
        </w:rPr>
        <w:tab/>
        <w:t>We wzorze umowy Zamawiający zawarł zasady dotyczące warunków płatności wynagrodze</w:t>
      </w:r>
      <w:r w:rsidR="00357F28">
        <w:rPr>
          <w:sz w:val="24"/>
          <w:szCs w:val="24"/>
        </w:rPr>
        <w:t>nia Wykonawcy.</w:t>
      </w:r>
      <w:r w:rsidRPr="008C5D0C">
        <w:rPr>
          <w:sz w:val="24"/>
          <w:szCs w:val="24"/>
        </w:rPr>
        <w:t xml:space="preserve">  </w:t>
      </w:r>
    </w:p>
    <w:p w14:paraId="1545D23D" w14:textId="5097EC1C" w:rsidR="008C5D0C" w:rsidRPr="00BC081F" w:rsidRDefault="008C5D0C" w:rsidP="008C5D0C">
      <w:pPr>
        <w:ind w:left="284"/>
        <w:jc w:val="both"/>
        <w:rPr>
          <w:b/>
          <w:sz w:val="24"/>
          <w:szCs w:val="24"/>
        </w:rPr>
      </w:pPr>
      <w:r w:rsidRPr="008C5D0C">
        <w:rPr>
          <w:sz w:val="24"/>
          <w:szCs w:val="24"/>
        </w:rPr>
        <w:t>4.</w:t>
      </w:r>
      <w:r w:rsidRPr="008C5D0C">
        <w:rPr>
          <w:sz w:val="24"/>
          <w:szCs w:val="24"/>
        </w:rPr>
        <w:tab/>
        <w:t>Cenę oferty należy podać łącznie z należnym podatkiem VAT (który nalicza Wykonawca) – cena brutto, wraz ze wskazaniem stawki (procentowej) podatku VAT</w:t>
      </w:r>
      <w:r w:rsidRPr="008C5D0C">
        <w:rPr>
          <w:b/>
          <w:sz w:val="24"/>
          <w:szCs w:val="24"/>
        </w:rPr>
        <w:t>.</w:t>
      </w:r>
    </w:p>
    <w:p w14:paraId="3BD3C5BC" w14:textId="77777777" w:rsidR="00205E2A" w:rsidRPr="00BC081F" w:rsidRDefault="00205E2A" w:rsidP="001C7970">
      <w:pPr>
        <w:rPr>
          <w:b/>
          <w:sz w:val="24"/>
          <w:szCs w:val="24"/>
        </w:rPr>
      </w:pPr>
    </w:p>
    <w:p w14:paraId="7D8AFFF7" w14:textId="77777777" w:rsidR="006C443A" w:rsidRPr="00BC081F" w:rsidRDefault="00725E01" w:rsidP="00A94E78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C081F">
        <w:rPr>
          <w:b/>
          <w:bCs/>
          <w:sz w:val="24"/>
          <w:szCs w:val="24"/>
        </w:rPr>
        <w:t>KRYTERIUM WYBORU OFERTY:</w:t>
      </w:r>
    </w:p>
    <w:p w14:paraId="0097761C" w14:textId="7F99402E" w:rsidR="002639CD" w:rsidRPr="00BC081F" w:rsidRDefault="002639CD" w:rsidP="002639CD">
      <w:pPr>
        <w:jc w:val="both"/>
        <w:rPr>
          <w:b/>
          <w:bCs/>
          <w:sz w:val="24"/>
          <w:szCs w:val="24"/>
        </w:rPr>
      </w:pPr>
    </w:p>
    <w:p w14:paraId="3A727BBF" w14:textId="77777777" w:rsidR="008C5D0C" w:rsidRPr="009F4A97" w:rsidRDefault="008C5D0C" w:rsidP="008C5D0C">
      <w:pPr>
        <w:numPr>
          <w:ilvl w:val="0"/>
          <w:numId w:val="10"/>
        </w:numPr>
        <w:contextualSpacing/>
        <w:jc w:val="both"/>
        <w:rPr>
          <w:b/>
          <w:bCs/>
          <w:sz w:val="24"/>
          <w:szCs w:val="24"/>
        </w:rPr>
      </w:pPr>
      <w:r w:rsidRPr="004A3A28">
        <w:rPr>
          <w:sz w:val="24"/>
          <w:szCs w:val="24"/>
        </w:rPr>
        <w:t xml:space="preserve">Przy wyborze oferty Zamawiający kierował się będzie następującym kryterium: </w:t>
      </w:r>
    </w:p>
    <w:p w14:paraId="55021305" w14:textId="77777777" w:rsidR="008C5D0C" w:rsidRDefault="008C5D0C" w:rsidP="008C5D0C">
      <w:pPr>
        <w:jc w:val="both"/>
        <w:rPr>
          <w:b/>
          <w:color w:val="FF0000"/>
          <w:sz w:val="24"/>
          <w:szCs w:val="24"/>
        </w:rPr>
      </w:pPr>
      <w:r w:rsidRPr="004A3A28">
        <w:rPr>
          <w:b/>
          <w:sz w:val="24"/>
          <w:szCs w:val="24"/>
        </w:rPr>
        <w:t xml:space="preserve">Kryterium nr 1 </w:t>
      </w:r>
      <w:r w:rsidRPr="00CA022A">
        <w:rPr>
          <w:b/>
          <w:bCs/>
          <w:sz w:val="24"/>
          <w:szCs w:val="24"/>
        </w:rPr>
        <w:t xml:space="preserve">Cena za wykonanie całego przedmiotu zamówienia </w:t>
      </w:r>
    </w:p>
    <w:p w14:paraId="4BA08F57" w14:textId="77777777" w:rsidR="008C5D0C" w:rsidRPr="00CC6A18" w:rsidRDefault="008C5D0C" w:rsidP="008C5D0C">
      <w:pPr>
        <w:numPr>
          <w:ilvl w:val="0"/>
          <w:numId w:val="10"/>
        </w:numPr>
        <w:contextualSpacing/>
        <w:jc w:val="both"/>
        <w:rPr>
          <w:b/>
          <w:sz w:val="24"/>
          <w:szCs w:val="24"/>
        </w:rPr>
      </w:pPr>
      <w:r w:rsidRPr="00CC6A18">
        <w:rPr>
          <w:b/>
          <w:bCs/>
          <w:sz w:val="24"/>
          <w:szCs w:val="24"/>
        </w:rPr>
        <w:t>Opis sposobu oceny oferty:</w:t>
      </w:r>
    </w:p>
    <w:p w14:paraId="69A7E55A" w14:textId="77777777" w:rsidR="008C5D0C" w:rsidRPr="00CC6A18" w:rsidRDefault="008C5D0C" w:rsidP="008C5D0C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sz w:val="24"/>
          <w:szCs w:val="24"/>
        </w:rPr>
      </w:pPr>
      <w:r w:rsidRPr="00CC6A18">
        <w:rPr>
          <w:sz w:val="24"/>
          <w:szCs w:val="24"/>
        </w:rPr>
        <w:t>Ocena ofert zostanie przeprowadzona w oparciu o przedstawione poniżej kryteria oraz ich wagi. Oferty oceniane będą punktowo.</w:t>
      </w:r>
    </w:p>
    <w:p w14:paraId="6916AB59" w14:textId="77777777" w:rsidR="008C5D0C" w:rsidRPr="00CC6A18" w:rsidRDefault="008C5D0C" w:rsidP="008C5D0C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C6A18">
        <w:rPr>
          <w:b/>
          <w:sz w:val="24"/>
          <w:szCs w:val="24"/>
        </w:rPr>
        <w:t>Ocenie będą podlegały oferty nieodrzucone.</w:t>
      </w:r>
    </w:p>
    <w:p w14:paraId="25B866A0" w14:textId="77777777" w:rsidR="008C5D0C" w:rsidRPr="002D3572" w:rsidRDefault="008C5D0C" w:rsidP="008C5D0C">
      <w:pPr>
        <w:jc w:val="both"/>
        <w:rPr>
          <w:b/>
          <w:color w:val="FF0000"/>
          <w:sz w:val="24"/>
          <w:szCs w:val="24"/>
        </w:rPr>
      </w:pPr>
    </w:p>
    <w:p w14:paraId="2E45D42E" w14:textId="77777777" w:rsidR="008C5D0C" w:rsidRPr="00CC6A18" w:rsidRDefault="008C5D0C" w:rsidP="008C5D0C">
      <w:pPr>
        <w:jc w:val="both"/>
        <w:rPr>
          <w:b/>
          <w:bCs/>
          <w:sz w:val="24"/>
          <w:szCs w:val="24"/>
        </w:rPr>
      </w:pPr>
      <w:r w:rsidRPr="00CC6A18">
        <w:rPr>
          <w:b/>
          <w:sz w:val="24"/>
          <w:szCs w:val="24"/>
        </w:rPr>
        <w:t xml:space="preserve">Kryterium nr 1 - </w:t>
      </w:r>
      <w:r w:rsidRPr="00CA022A">
        <w:rPr>
          <w:b/>
          <w:bCs/>
          <w:sz w:val="24"/>
          <w:szCs w:val="24"/>
        </w:rPr>
        <w:t xml:space="preserve">Cena za wykonanie całego przedmiotu zamówienia </w:t>
      </w:r>
      <w:r w:rsidRPr="00CC6A18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>100</w:t>
      </w:r>
      <w:r w:rsidRPr="00CC6A18">
        <w:rPr>
          <w:b/>
          <w:sz w:val="24"/>
          <w:szCs w:val="24"/>
        </w:rPr>
        <w:t xml:space="preserve"> </w:t>
      </w:r>
      <w:r w:rsidRPr="00CC6A18">
        <w:rPr>
          <w:b/>
          <w:bCs/>
          <w:sz w:val="24"/>
          <w:szCs w:val="24"/>
        </w:rPr>
        <w:t>% -</w:t>
      </w:r>
    </w:p>
    <w:p w14:paraId="47E9AA33" w14:textId="77777777" w:rsidR="008C5D0C" w:rsidRPr="00CC6A18" w:rsidRDefault="008C5D0C" w:rsidP="008C5D0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6A18">
        <w:rPr>
          <w:sz w:val="24"/>
          <w:szCs w:val="24"/>
        </w:rPr>
        <w:t>Liczba</w:t>
      </w:r>
      <w:r w:rsidRPr="00CC6A18">
        <w:rPr>
          <w:rFonts w:eastAsia="TimesNewRoman"/>
          <w:sz w:val="24"/>
          <w:szCs w:val="24"/>
        </w:rPr>
        <w:t xml:space="preserve"> </w:t>
      </w:r>
      <w:r w:rsidRPr="00CC6A18">
        <w:rPr>
          <w:sz w:val="24"/>
          <w:szCs w:val="24"/>
        </w:rPr>
        <w:t xml:space="preserve">punktów przyznana dla kryterium </w:t>
      </w:r>
      <w:r>
        <w:rPr>
          <w:b/>
          <w:sz w:val="24"/>
          <w:szCs w:val="24"/>
        </w:rPr>
        <w:t xml:space="preserve">cena </w:t>
      </w:r>
      <w:r w:rsidRPr="00CC6A18">
        <w:rPr>
          <w:sz w:val="24"/>
          <w:szCs w:val="24"/>
        </w:rPr>
        <w:t>b</w:t>
      </w:r>
      <w:r w:rsidRPr="00CC6A18">
        <w:rPr>
          <w:rFonts w:eastAsia="TimesNewRoman"/>
          <w:sz w:val="24"/>
          <w:szCs w:val="24"/>
        </w:rPr>
        <w:t>ę</w:t>
      </w:r>
      <w:r w:rsidRPr="00CC6A18">
        <w:rPr>
          <w:sz w:val="24"/>
          <w:szCs w:val="24"/>
        </w:rPr>
        <w:t xml:space="preserve">dzie obliczana na podstawie stosunku ceny najniższej do ceny zaoferowanej, według poniższego wzoru: </w:t>
      </w:r>
    </w:p>
    <w:p w14:paraId="6A3336EC" w14:textId="77777777" w:rsidR="008C5D0C" w:rsidRPr="00CC6A18" w:rsidRDefault="008C5D0C" w:rsidP="008C5D0C">
      <w:pPr>
        <w:tabs>
          <w:tab w:val="left" w:pos="360"/>
          <w:tab w:val="left" w:pos="900"/>
          <w:tab w:val="left" w:pos="3630"/>
        </w:tabs>
        <w:jc w:val="both"/>
        <w:rPr>
          <w:b/>
          <w:sz w:val="24"/>
          <w:szCs w:val="24"/>
        </w:rPr>
      </w:pPr>
      <w:r w:rsidRPr="00CC6A18">
        <w:rPr>
          <w:b/>
          <w:sz w:val="24"/>
          <w:szCs w:val="24"/>
        </w:rPr>
        <w:t>C=[C</w:t>
      </w:r>
      <w:r w:rsidRPr="00CC6A18">
        <w:rPr>
          <w:b/>
          <w:sz w:val="24"/>
          <w:szCs w:val="24"/>
          <w:vertAlign w:val="subscript"/>
        </w:rPr>
        <w:t>N</w:t>
      </w:r>
      <w:r w:rsidRPr="00CC6A18">
        <w:rPr>
          <w:b/>
          <w:sz w:val="24"/>
          <w:szCs w:val="24"/>
        </w:rPr>
        <w:t>/C</w:t>
      </w:r>
      <w:r w:rsidRPr="00CC6A18">
        <w:rPr>
          <w:sz w:val="24"/>
          <w:szCs w:val="24"/>
          <w:vertAlign w:val="subscript"/>
        </w:rPr>
        <w:t>OB</w:t>
      </w:r>
      <w:r w:rsidRPr="00CC6A18">
        <w:rPr>
          <w:b/>
          <w:sz w:val="24"/>
          <w:szCs w:val="24"/>
        </w:rPr>
        <w:t xml:space="preserve">] x 100 pkt x </w:t>
      </w:r>
      <w:r>
        <w:rPr>
          <w:b/>
          <w:sz w:val="24"/>
          <w:szCs w:val="24"/>
        </w:rPr>
        <w:t>100</w:t>
      </w:r>
      <w:r w:rsidRPr="00CC6A18">
        <w:rPr>
          <w:b/>
          <w:sz w:val="24"/>
          <w:szCs w:val="24"/>
        </w:rPr>
        <w:t xml:space="preserve"> %</w:t>
      </w:r>
    </w:p>
    <w:p w14:paraId="49CEF81D" w14:textId="77777777" w:rsidR="008C5D0C" w:rsidRPr="00CC6A18" w:rsidRDefault="008C5D0C" w:rsidP="008C5D0C">
      <w:pPr>
        <w:suppressAutoHyphens/>
        <w:jc w:val="both"/>
        <w:rPr>
          <w:sz w:val="24"/>
          <w:szCs w:val="24"/>
        </w:rPr>
      </w:pPr>
      <w:r w:rsidRPr="00CC6A18">
        <w:rPr>
          <w:sz w:val="24"/>
          <w:szCs w:val="24"/>
        </w:rPr>
        <w:t>Gdzie:</w:t>
      </w:r>
    </w:p>
    <w:p w14:paraId="24115E75" w14:textId="77777777" w:rsidR="008C5D0C" w:rsidRPr="00CC6A18" w:rsidRDefault="008C5D0C" w:rsidP="008C5D0C">
      <w:pPr>
        <w:suppressAutoHyphens/>
        <w:jc w:val="both"/>
        <w:rPr>
          <w:sz w:val="24"/>
          <w:szCs w:val="24"/>
        </w:rPr>
      </w:pPr>
      <w:r w:rsidRPr="00CC6A18">
        <w:rPr>
          <w:sz w:val="24"/>
          <w:szCs w:val="24"/>
        </w:rPr>
        <w:t>C – liczba punktów przyznanych Wykonawcy w kryterium ceny za realizację całego przedmiotu zamówienia</w:t>
      </w:r>
    </w:p>
    <w:p w14:paraId="496173E3" w14:textId="77777777" w:rsidR="008C5D0C" w:rsidRPr="00CC6A18" w:rsidRDefault="008C5D0C" w:rsidP="008C5D0C">
      <w:pPr>
        <w:suppressAutoHyphens/>
        <w:jc w:val="both"/>
        <w:rPr>
          <w:sz w:val="24"/>
          <w:szCs w:val="24"/>
        </w:rPr>
      </w:pPr>
      <w:r w:rsidRPr="00CC6A18">
        <w:rPr>
          <w:sz w:val="24"/>
          <w:szCs w:val="24"/>
        </w:rPr>
        <w:t>C</w:t>
      </w:r>
      <w:r w:rsidRPr="00CC6A18">
        <w:rPr>
          <w:sz w:val="24"/>
          <w:szCs w:val="24"/>
          <w:vertAlign w:val="subscript"/>
        </w:rPr>
        <w:t xml:space="preserve">N </w:t>
      </w:r>
      <w:r w:rsidRPr="00CC6A18">
        <w:rPr>
          <w:sz w:val="24"/>
          <w:szCs w:val="24"/>
        </w:rPr>
        <w:t>–</w:t>
      </w:r>
      <w:r w:rsidRPr="00CC6A18">
        <w:rPr>
          <w:sz w:val="24"/>
          <w:szCs w:val="24"/>
          <w:vertAlign w:val="subscript"/>
        </w:rPr>
        <w:t xml:space="preserve"> </w:t>
      </w:r>
      <w:r w:rsidRPr="00CC6A18">
        <w:rPr>
          <w:sz w:val="24"/>
          <w:szCs w:val="24"/>
        </w:rPr>
        <w:t>cena ofertowa najniższa spośród wszystkich rozpatrywanych i nieodrzuconych ofert</w:t>
      </w:r>
    </w:p>
    <w:p w14:paraId="3AA7ACF2" w14:textId="77777777" w:rsidR="008C5D0C" w:rsidRPr="00CC6A18" w:rsidRDefault="008C5D0C" w:rsidP="008C5D0C">
      <w:pPr>
        <w:suppressAutoHyphens/>
        <w:jc w:val="both"/>
        <w:rPr>
          <w:sz w:val="24"/>
          <w:szCs w:val="24"/>
        </w:rPr>
      </w:pPr>
      <w:r w:rsidRPr="00CC6A18">
        <w:rPr>
          <w:sz w:val="24"/>
          <w:szCs w:val="24"/>
        </w:rPr>
        <w:t>C</w:t>
      </w:r>
      <w:r w:rsidRPr="00CC6A18">
        <w:rPr>
          <w:sz w:val="24"/>
          <w:szCs w:val="24"/>
          <w:vertAlign w:val="subscript"/>
        </w:rPr>
        <w:t>OB</w:t>
      </w:r>
      <w:r w:rsidRPr="00CC6A18">
        <w:rPr>
          <w:sz w:val="24"/>
          <w:szCs w:val="24"/>
        </w:rPr>
        <w:t xml:space="preserve"> – cena ofertowa badanej (przeliczanej) oferty</w:t>
      </w:r>
    </w:p>
    <w:p w14:paraId="4DA2A5D1" w14:textId="77777777" w:rsidR="008C5D0C" w:rsidRPr="00CC6A18" w:rsidRDefault="008C5D0C" w:rsidP="008C5D0C">
      <w:pPr>
        <w:suppressAutoHyphens/>
        <w:jc w:val="both"/>
        <w:rPr>
          <w:b/>
          <w:sz w:val="24"/>
          <w:szCs w:val="24"/>
        </w:rPr>
      </w:pPr>
      <w:r w:rsidRPr="00CC6A18">
        <w:rPr>
          <w:b/>
          <w:sz w:val="24"/>
          <w:szCs w:val="24"/>
        </w:rPr>
        <w:t>Ocena nastąpi w oparciu o dane zawarte w formularzu ofertowym.</w:t>
      </w:r>
    </w:p>
    <w:p w14:paraId="73C01DF6" w14:textId="77777777" w:rsidR="008C5D0C" w:rsidRPr="002D3572" w:rsidRDefault="008C5D0C" w:rsidP="008C5D0C">
      <w:pPr>
        <w:suppressAutoHyphens/>
        <w:jc w:val="both"/>
        <w:rPr>
          <w:color w:val="FF0000"/>
          <w:sz w:val="24"/>
          <w:szCs w:val="24"/>
        </w:rPr>
      </w:pPr>
    </w:p>
    <w:p w14:paraId="2C4A5ACF" w14:textId="77777777" w:rsidR="008C5D0C" w:rsidRPr="00E01788" w:rsidRDefault="008C5D0C" w:rsidP="008C5D0C">
      <w:pPr>
        <w:pStyle w:val="Akapitzlist"/>
        <w:numPr>
          <w:ilvl w:val="0"/>
          <w:numId w:val="10"/>
        </w:numPr>
        <w:contextualSpacing/>
        <w:jc w:val="both"/>
        <w:rPr>
          <w:sz w:val="24"/>
          <w:szCs w:val="24"/>
        </w:rPr>
      </w:pPr>
      <w:r w:rsidRPr="00E01788">
        <w:rPr>
          <w:sz w:val="24"/>
          <w:szCs w:val="24"/>
        </w:rPr>
        <w:t>Przy obliczaniu punktów Zamawiający zastosuje zaokrąglenie do dwóch miejsc po przecinku według zasady, że trzecia cyfra po przecinku od 5 w górę powoduje zaokrąglenie drugiej cyfry po przecinku w górę o 1. Jeśli trzecia cyfra po przecinku jest mniejsza niż 5, to druga cyfra po przecinku nie ulega zmianie.</w:t>
      </w:r>
    </w:p>
    <w:p w14:paraId="3B8A752A" w14:textId="77777777" w:rsidR="008C5D0C" w:rsidRPr="00E01788" w:rsidRDefault="008C5D0C" w:rsidP="008C5D0C">
      <w:pPr>
        <w:numPr>
          <w:ilvl w:val="0"/>
          <w:numId w:val="33"/>
        </w:numPr>
        <w:tabs>
          <w:tab w:val="left" w:pos="85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01788">
        <w:rPr>
          <w:sz w:val="24"/>
          <w:szCs w:val="24"/>
        </w:rPr>
        <w:t xml:space="preserve">Zamawiający przyzna zamówienie Wykonawcy, którego oferta spełnia wymagania określone w zaproszeniu oraz uzyskała największą liczbę punktów w kryterium </w:t>
      </w:r>
      <w:r>
        <w:rPr>
          <w:sz w:val="24"/>
          <w:szCs w:val="24"/>
        </w:rPr>
        <w:t>cena</w:t>
      </w:r>
      <w:r w:rsidRPr="00E01788">
        <w:rPr>
          <w:sz w:val="24"/>
          <w:szCs w:val="24"/>
        </w:rPr>
        <w:t xml:space="preserve">. Maksymalna liczba punktów do otrzymania to 100 punktów. </w:t>
      </w:r>
    </w:p>
    <w:p w14:paraId="2BE0AAE0" w14:textId="77777777" w:rsidR="002639CD" w:rsidRPr="00BC081F" w:rsidRDefault="002639CD" w:rsidP="002639CD">
      <w:pPr>
        <w:jc w:val="both"/>
        <w:rPr>
          <w:b/>
          <w:bCs/>
          <w:sz w:val="24"/>
          <w:szCs w:val="24"/>
        </w:rPr>
      </w:pPr>
    </w:p>
    <w:p w14:paraId="36B6248A" w14:textId="12000247" w:rsidR="002639CD" w:rsidRPr="00462333" w:rsidRDefault="002639CD" w:rsidP="00462333">
      <w:pPr>
        <w:suppressAutoHyphens/>
        <w:contextualSpacing/>
        <w:jc w:val="both"/>
        <w:rPr>
          <w:sz w:val="24"/>
          <w:szCs w:val="24"/>
        </w:rPr>
      </w:pPr>
      <w:r w:rsidRPr="00462333">
        <w:rPr>
          <w:sz w:val="24"/>
          <w:szCs w:val="24"/>
        </w:rPr>
        <w:t xml:space="preserve"> </w:t>
      </w:r>
    </w:p>
    <w:p w14:paraId="6B6983A7" w14:textId="77777777" w:rsidR="005C40EA" w:rsidRPr="00BC081F" w:rsidRDefault="005C40EA" w:rsidP="001C7970">
      <w:pPr>
        <w:tabs>
          <w:tab w:val="left" w:pos="85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43534EC" w14:textId="77777777" w:rsidR="00A8378A" w:rsidRPr="00BC081F" w:rsidRDefault="00A8378A" w:rsidP="00A94E78">
      <w:pPr>
        <w:pStyle w:val="Akapitzlist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BC081F">
        <w:rPr>
          <w:b/>
          <w:bCs/>
          <w:sz w:val="24"/>
          <w:szCs w:val="24"/>
        </w:rPr>
        <w:t>TERMIN, FORMA I MIEJSCE ZŁOŻENIA OFERTY:</w:t>
      </w:r>
    </w:p>
    <w:p w14:paraId="640C5D97" w14:textId="140E1727" w:rsidR="0015521E" w:rsidRPr="008822FB" w:rsidRDefault="00A8378A" w:rsidP="0015521E">
      <w:pPr>
        <w:jc w:val="both"/>
        <w:rPr>
          <w:sz w:val="24"/>
          <w:szCs w:val="24"/>
        </w:rPr>
      </w:pPr>
      <w:r w:rsidRPr="00BC081F">
        <w:rPr>
          <w:sz w:val="24"/>
          <w:szCs w:val="24"/>
        </w:rPr>
        <w:t xml:space="preserve">Ofertę należy złożyć w terminie do </w:t>
      </w:r>
      <w:r w:rsidR="009B76B6" w:rsidRPr="00BC081F">
        <w:rPr>
          <w:b/>
          <w:bCs/>
          <w:sz w:val="24"/>
          <w:szCs w:val="24"/>
        </w:rPr>
        <w:t xml:space="preserve">dnia </w:t>
      </w:r>
      <w:r w:rsidR="00E16F05">
        <w:rPr>
          <w:b/>
          <w:bCs/>
          <w:sz w:val="24"/>
          <w:szCs w:val="24"/>
        </w:rPr>
        <w:t>28</w:t>
      </w:r>
      <w:r w:rsidR="00462333">
        <w:rPr>
          <w:b/>
          <w:bCs/>
          <w:sz w:val="24"/>
          <w:szCs w:val="24"/>
        </w:rPr>
        <w:t xml:space="preserve"> marca 2019 rok</w:t>
      </w:r>
      <w:r w:rsidRPr="00BC081F">
        <w:rPr>
          <w:b/>
          <w:bCs/>
          <w:sz w:val="24"/>
          <w:szCs w:val="24"/>
        </w:rPr>
        <w:t xml:space="preserve">u </w:t>
      </w:r>
      <w:r w:rsidR="009B76B6" w:rsidRPr="00BC081F">
        <w:rPr>
          <w:b/>
          <w:bCs/>
          <w:sz w:val="24"/>
          <w:szCs w:val="24"/>
        </w:rPr>
        <w:t xml:space="preserve">do godz. </w:t>
      </w:r>
      <w:r w:rsidR="00F150FD" w:rsidRPr="00BC081F">
        <w:rPr>
          <w:b/>
          <w:bCs/>
          <w:sz w:val="24"/>
          <w:szCs w:val="24"/>
        </w:rPr>
        <w:t>1</w:t>
      </w:r>
      <w:r w:rsidR="00462333">
        <w:rPr>
          <w:b/>
          <w:bCs/>
          <w:sz w:val="24"/>
          <w:szCs w:val="24"/>
        </w:rPr>
        <w:t>0</w:t>
      </w:r>
      <w:r w:rsidR="009B76B6" w:rsidRPr="00BC081F">
        <w:rPr>
          <w:b/>
          <w:bCs/>
          <w:sz w:val="24"/>
          <w:szCs w:val="24"/>
        </w:rPr>
        <w:t>.</w:t>
      </w:r>
      <w:r w:rsidR="00462333">
        <w:rPr>
          <w:b/>
          <w:bCs/>
          <w:sz w:val="24"/>
          <w:szCs w:val="24"/>
        </w:rPr>
        <w:t>00</w:t>
      </w:r>
      <w:r w:rsidR="009B76B6" w:rsidRPr="00BC081F">
        <w:rPr>
          <w:b/>
          <w:bCs/>
          <w:sz w:val="24"/>
          <w:szCs w:val="24"/>
        </w:rPr>
        <w:t xml:space="preserve"> </w:t>
      </w:r>
      <w:r w:rsidR="004C448B" w:rsidRPr="00BC081F">
        <w:rPr>
          <w:b/>
          <w:bCs/>
          <w:sz w:val="24"/>
          <w:szCs w:val="24"/>
        </w:rPr>
        <w:t xml:space="preserve">pisemnie </w:t>
      </w:r>
      <w:r w:rsidR="00CC7F4F" w:rsidRPr="00BC081F">
        <w:rPr>
          <w:sz w:val="24"/>
          <w:szCs w:val="24"/>
        </w:rPr>
        <w:t>z </w:t>
      </w:r>
      <w:r w:rsidRPr="00BC081F">
        <w:rPr>
          <w:sz w:val="24"/>
          <w:szCs w:val="24"/>
        </w:rPr>
        <w:t xml:space="preserve">dopiskiem na kopercie </w:t>
      </w:r>
      <w:r w:rsidR="009B76B6" w:rsidRPr="00BC081F">
        <w:rPr>
          <w:sz w:val="24"/>
          <w:szCs w:val="24"/>
        </w:rPr>
        <w:t>„</w:t>
      </w:r>
      <w:r w:rsidR="009B76B6" w:rsidRPr="00BC081F">
        <w:rPr>
          <w:b/>
          <w:sz w:val="24"/>
          <w:szCs w:val="24"/>
        </w:rPr>
        <w:t>Oferta</w:t>
      </w:r>
      <w:r w:rsidRPr="00BC081F">
        <w:rPr>
          <w:b/>
          <w:sz w:val="24"/>
          <w:szCs w:val="24"/>
        </w:rPr>
        <w:t xml:space="preserve">, nr sprawy </w:t>
      </w:r>
      <w:r w:rsidR="00E16F05">
        <w:rPr>
          <w:b/>
          <w:sz w:val="24"/>
          <w:szCs w:val="24"/>
        </w:rPr>
        <w:t>MZBK.271.1.3.2019</w:t>
      </w:r>
      <w:r w:rsidR="0060347C" w:rsidRPr="00BC081F">
        <w:rPr>
          <w:b/>
          <w:bCs/>
          <w:sz w:val="24"/>
          <w:szCs w:val="24"/>
        </w:rPr>
        <w:t>- n</w:t>
      </w:r>
      <w:r w:rsidR="005C40EA" w:rsidRPr="00BC081F">
        <w:rPr>
          <w:b/>
          <w:bCs/>
          <w:sz w:val="24"/>
          <w:szCs w:val="24"/>
        </w:rPr>
        <w:t xml:space="preserve">ie otwierać do dnia </w:t>
      </w:r>
      <w:r w:rsidR="00E16F05">
        <w:rPr>
          <w:b/>
          <w:bCs/>
          <w:sz w:val="24"/>
          <w:szCs w:val="24"/>
        </w:rPr>
        <w:t>28</w:t>
      </w:r>
      <w:bookmarkStart w:id="0" w:name="_GoBack"/>
      <w:bookmarkEnd w:id="0"/>
      <w:r w:rsidR="00462333">
        <w:rPr>
          <w:b/>
          <w:bCs/>
          <w:sz w:val="24"/>
          <w:szCs w:val="24"/>
        </w:rPr>
        <w:t xml:space="preserve"> marca </w:t>
      </w:r>
      <w:r w:rsidR="005C40EA" w:rsidRPr="00BC081F">
        <w:rPr>
          <w:b/>
          <w:bCs/>
          <w:sz w:val="24"/>
          <w:szCs w:val="24"/>
        </w:rPr>
        <w:t>201</w:t>
      </w:r>
      <w:r w:rsidR="00462333">
        <w:rPr>
          <w:b/>
          <w:bCs/>
          <w:sz w:val="24"/>
          <w:szCs w:val="24"/>
        </w:rPr>
        <w:t>9</w:t>
      </w:r>
      <w:r w:rsidR="005C40EA" w:rsidRPr="00BC081F">
        <w:rPr>
          <w:b/>
          <w:bCs/>
          <w:sz w:val="24"/>
          <w:szCs w:val="24"/>
        </w:rPr>
        <w:t> </w:t>
      </w:r>
      <w:r w:rsidR="00F150FD" w:rsidRPr="00BC081F">
        <w:rPr>
          <w:b/>
          <w:bCs/>
          <w:sz w:val="24"/>
          <w:szCs w:val="24"/>
        </w:rPr>
        <w:t xml:space="preserve">roku do godz. </w:t>
      </w:r>
      <w:r w:rsidR="00462333">
        <w:rPr>
          <w:b/>
          <w:bCs/>
          <w:sz w:val="24"/>
          <w:szCs w:val="24"/>
        </w:rPr>
        <w:t>10</w:t>
      </w:r>
      <w:r w:rsidR="00E1364C" w:rsidRPr="00BC081F">
        <w:rPr>
          <w:b/>
          <w:bCs/>
          <w:sz w:val="24"/>
          <w:szCs w:val="24"/>
        </w:rPr>
        <w:t>.</w:t>
      </w:r>
      <w:r w:rsidR="00462333">
        <w:rPr>
          <w:b/>
          <w:bCs/>
          <w:sz w:val="24"/>
          <w:szCs w:val="24"/>
        </w:rPr>
        <w:t>3</w:t>
      </w:r>
      <w:r w:rsidR="00E1364C" w:rsidRPr="00BC081F">
        <w:rPr>
          <w:b/>
          <w:bCs/>
          <w:sz w:val="24"/>
          <w:szCs w:val="24"/>
        </w:rPr>
        <w:t>0</w:t>
      </w:r>
      <w:r w:rsidRPr="00BC081F">
        <w:rPr>
          <w:b/>
          <w:bCs/>
          <w:sz w:val="24"/>
          <w:szCs w:val="24"/>
        </w:rPr>
        <w:t xml:space="preserve">” </w:t>
      </w:r>
      <w:r w:rsidRPr="00BC081F">
        <w:rPr>
          <w:sz w:val="24"/>
          <w:szCs w:val="24"/>
        </w:rPr>
        <w:t>w</w:t>
      </w:r>
      <w:r w:rsidR="00462333">
        <w:rPr>
          <w:sz w:val="24"/>
          <w:szCs w:val="24"/>
        </w:rPr>
        <w:t xml:space="preserve"> Miejskim Zarządzie Budynków Komunalnych przy ul. Łosińska 1  41-260 Sławków</w:t>
      </w:r>
      <w:r w:rsidRPr="00BC081F">
        <w:rPr>
          <w:sz w:val="24"/>
          <w:szCs w:val="24"/>
        </w:rPr>
        <w:t xml:space="preserve"> lub za pomocą </w:t>
      </w:r>
      <w:r w:rsidR="004C448B" w:rsidRPr="00BC081F">
        <w:rPr>
          <w:sz w:val="24"/>
          <w:szCs w:val="24"/>
        </w:rPr>
        <w:t>poczty (decyduje data wpływu)</w:t>
      </w:r>
      <w:r w:rsidR="0015521E">
        <w:rPr>
          <w:sz w:val="24"/>
          <w:szCs w:val="24"/>
        </w:rPr>
        <w:t xml:space="preserve"> </w:t>
      </w:r>
      <w:r w:rsidR="0015521E" w:rsidRPr="008822FB">
        <w:rPr>
          <w:b/>
          <w:sz w:val="24"/>
          <w:szCs w:val="24"/>
        </w:rPr>
        <w:t>lub mailowo na adres</w:t>
      </w:r>
      <w:r w:rsidR="00462333">
        <w:rPr>
          <w:b/>
          <w:sz w:val="24"/>
          <w:szCs w:val="24"/>
        </w:rPr>
        <w:t xml:space="preserve"> kmlynek@mzbk.slawkow.pl</w:t>
      </w:r>
      <w:r w:rsidR="0015521E" w:rsidRPr="008822FB">
        <w:rPr>
          <w:b/>
          <w:sz w:val="24"/>
          <w:szCs w:val="24"/>
        </w:rPr>
        <w:t xml:space="preserve"> z podaniem w tytule wiadomości numeru sprawy: </w:t>
      </w:r>
      <w:r w:rsidR="00462333">
        <w:rPr>
          <w:b/>
          <w:sz w:val="24"/>
          <w:szCs w:val="24"/>
        </w:rPr>
        <w:t>………………..</w:t>
      </w:r>
      <w:r w:rsidR="0015521E">
        <w:rPr>
          <w:b/>
          <w:sz w:val="24"/>
          <w:szCs w:val="24"/>
        </w:rPr>
        <w:t xml:space="preserve">. </w:t>
      </w:r>
    </w:p>
    <w:p w14:paraId="46259AA0" w14:textId="77777777" w:rsidR="004E0F1D" w:rsidRPr="00BC081F" w:rsidRDefault="004E0F1D" w:rsidP="001C7970">
      <w:pPr>
        <w:jc w:val="both"/>
        <w:rPr>
          <w:b/>
          <w:sz w:val="24"/>
          <w:szCs w:val="24"/>
          <w:u w:val="single"/>
        </w:rPr>
      </w:pPr>
      <w:r w:rsidRPr="00BC081F">
        <w:rPr>
          <w:b/>
          <w:sz w:val="24"/>
          <w:szCs w:val="24"/>
          <w:u w:val="single"/>
        </w:rPr>
        <w:t xml:space="preserve">Oferta ma zostać podpisana przez osobę umocowaną przez Wykonawcę do składania ofert. </w:t>
      </w:r>
    </w:p>
    <w:p w14:paraId="2BA9BEEC" w14:textId="77777777" w:rsidR="005675AB" w:rsidRPr="00BC081F" w:rsidRDefault="005675AB" w:rsidP="001C7970">
      <w:pPr>
        <w:ind w:left="705" w:hanging="705"/>
        <w:jc w:val="both"/>
        <w:rPr>
          <w:b/>
          <w:bCs/>
          <w:sz w:val="24"/>
          <w:szCs w:val="24"/>
        </w:rPr>
      </w:pPr>
    </w:p>
    <w:p w14:paraId="2A0E3290" w14:textId="77777777" w:rsidR="00EB2D6A" w:rsidRPr="00BC081F" w:rsidRDefault="00E22F59" w:rsidP="00A94E78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C081F">
        <w:rPr>
          <w:b/>
          <w:sz w:val="24"/>
          <w:szCs w:val="24"/>
        </w:rPr>
        <w:t>DODATKOWE INFORMACJE</w:t>
      </w:r>
    </w:p>
    <w:p w14:paraId="7DB67515" w14:textId="77777777" w:rsidR="00E029A4" w:rsidRPr="00BC081F" w:rsidRDefault="00E029A4" w:rsidP="00A94E78">
      <w:pPr>
        <w:numPr>
          <w:ilvl w:val="0"/>
          <w:numId w:val="2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 xml:space="preserve">Okres związania ofertą wynosi 30 dni. </w:t>
      </w:r>
    </w:p>
    <w:p w14:paraId="5BB69E5D" w14:textId="75F095AE" w:rsidR="004876F2" w:rsidRPr="00BC081F" w:rsidRDefault="00906214" w:rsidP="00A94E78">
      <w:pPr>
        <w:pStyle w:val="Akapitzlist"/>
        <w:numPr>
          <w:ilvl w:val="3"/>
          <w:numId w:val="3"/>
        </w:numPr>
        <w:tabs>
          <w:tab w:val="left" w:pos="426"/>
        </w:tabs>
        <w:contextualSpacing/>
        <w:jc w:val="both"/>
        <w:rPr>
          <w:sz w:val="24"/>
          <w:szCs w:val="24"/>
        </w:rPr>
      </w:pPr>
      <w:r w:rsidRPr="00BC081F">
        <w:rPr>
          <w:sz w:val="24"/>
          <w:szCs w:val="24"/>
        </w:rPr>
        <w:t xml:space="preserve">Informacji dot. przedmiotu zamówienia udziela </w:t>
      </w:r>
      <w:r w:rsidR="002F7804" w:rsidRPr="00BC081F">
        <w:rPr>
          <w:sz w:val="24"/>
          <w:szCs w:val="24"/>
        </w:rPr>
        <w:t>się po przesłaniu z</w:t>
      </w:r>
      <w:r w:rsidR="00C116A9" w:rsidRPr="00BC081F">
        <w:rPr>
          <w:sz w:val="24"/>
          <w:szCs w:val="24"/>
        </w:rPr>
        <w:t>apy</w:t>
      </w:r>
      <w:r w:rsidR="00147A12" w:rsidRPr="00BC081F">
        <w:rPr>
          <w:sz w:val="24"/>
          <w:szCs w:val="24"/>
        </w:rPr>
        <w:t xml:space="preserve">tania, </w:t>
      </w:r>
      <w:r w:rsidR="00147A12" w:rsidRPr="00BC081F">
        <w:rPr>
          <w:sz w:val="24"/>
          <w:szCs w:val="24"/>
          <w:u w:val="single"/>
        </w:rPr>
        <w:t>tylko pisemn</w:t>
      </w:r>
      <w:r w:rsidR="00D57ABD" w:rsidRPr="00BC081F">
        <w:rPr>
          <w:sz w:val="24"/>
          <w:szCs w:val="24"/>
          <w:u w:val="single"/>
        </w:rPr>
        <w:t>ie</w:t>
      </w:r>
      <w:r w:rsidR="00147A12" w:rsidRPr="00BC081F">
        <w:rPr>
          <w:sz w:val="24"/>
          <w:szCs w:val="24"/>
        </w:rPr>
        <w:t xml:space="preserve">, </w:t>
      </w:r>
      <w:r w:rsidR="00D16F4D" w:rsidRPr="00BC081F">
        <w:rPr>
          <w:sz w:val="24"/>
          <w:szCs w:val="24"/>
        </w:rPr>
        <w:t xml:space="preserve">na </w:t>
      </w:r>
      <w:r w:rsidR="00147A12" w:rsidRPr="00BC081F">
        <w:rPr>
          <w:sz w:val="24"/>
          <w:szCs w:val="24"/>
        </w:rPr>
        <w:t>adres</w:t>
      </w:r>
      <w:r w:rsidR="00D16F4D" w:rsidRPr="00BC081F">
        <w:rPr>
          <w:sz w:val="24"/>
          <w:szCs w:val="24"/>
        </w:rPr>
        <w:t xml:space="preserve"> </w:t>
      </w:r>
      <w:r w:rsidR="00462333">
        <w:rPr>
          <w:sz w:val="24"/>
          <w:szCs w:val="24"/>
        </w:rPr>
        <w:t>kmlynek@mzbk.slawkow.pl</w:t>
      </w:r>
      <w:r w:rsidR="001C7970" w:rsidRPr="00BC081F">
        <w:rPr>
          <w:sz w:val="24"/>
          <w:szCs w:val="24"/>
        </w:rPr>
        <w:t xml:space="preserve">. </w:t>
      </w:r>
    </w:p>
    <w:p w14:paraId="07E639D1" w14:textId="77777777" w:rsidR="00147A12" w:rsidRPr="00BC081F" w:rsidRDefault="00E22F59" w:rsidP="00A94E78">
      <w:pPr>
        <w:numPr>
          <w:ilvl w:val="0"/>
          <w:numId w:val="2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Załącznikiem do niniejszego zaproszenia jest wzór formularza oferty</w:t>
      </w:r>
      <w:r w:rsidR="00D34A9A" w:rsidRPr="00BC081F">
        <w:rPr>
          <w:sz w:val="24"/>
          <w:szCs w:val="24"/>
        </w:rPr>
        <w:t xml:space="preserve">. </w:t>
      </w:r>
      <w:r w:rsidR="00D83480" w:rsidRPr="00BC081F">
        <w:rPr>
          <w:sz w:val="24"/>
          <w:szCs w:val="24"/>
        </w:rPr>
        <w:t>Oferta powinna zawierać elementy wskazane we wzorze formularza oferty, załączon</w:t>
      </w:r>
      <w:r w:rsidR="00D34A9A" w:rsidRPr="00BC081F">
        <w:rPr>
          <w:sz w:val="24"/>
          <w:szCs w:val="24"/>
        </w:rPr>
        <w:t xml:space="preserve">ego do niniejszego zaproszenia. </w:t>
      </w:r>
      <w:r w:rsidR="00D83480" w:rsidRPr="00BC081F">
        <w:rPr>
          <w:sz w:val="24"/>
          <w:szCs w:val="24"/>
        </w:rPr>
        <w:t>Wykonawca może wykorzyst</w:t>
      </w:r>
      <w:r w:rsidR="00D34A9A" w:rsidRPr="00BC081F">
        <w:rPr>
          <w:sz w:val="24"/>
          <w:szCs w:val="24"/>
        </w:rPr>
        <w:t>ać załączony wzór bezpośrednio.</w:t>
      </w:r>
    </w:p>
    <w:p w14:paraId="2644CD36" w14:textId="1D1208F6" w:rsidR="00147A12" w:rsidRPr="00BC081F" w:rsidRDefault="00147A12" w:rsidP="00A94E78">
      <w:pPr>
        <w:numPr>
          <w:ilvl w:val="0"/>
          <w:numId w:val="2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lastRenderedPageBreak/>
        <w:t>Zamawiający zawrze z Wykonawcą, którego oferta zastanie wybrana</w:t>
      </w:r>
      <w:r w:rsidR="00F150FD" w:rsidRPr="00BC081F">
        <w:rPr>
          <w:sz w:val="24"/>
          <w:szCs w:val="24"/>
        </w:rPr>
        <w:t>,</w:t>
      </w:r>
      <w:r w:rsidRPr="00BC081F">
        <w:rPr>
          <w:sz w:val="24"/>
          <w:szCs w:val="24"/>
        </w:rPr>
        <w:t xml:space="preserve"> jako najkorzystniejsza</w:t>
      </w:r>
      <w:r w:rsidR="00F150FD" w:rsidRPr="00BC081F">
        <w:rPr>
          <w:sz w:val="24"/>
          <w:szCs w:val="24"/>
        </w:rPr>
        <w:t>,</w:t>
      </w:r>
      <w:r w:rsidRPr="00BC081F">
        <w:rPr>
          <w:sz w:val="24"/>
          <w:szCs w:val="24"/>
        </w:rPr>
        <w:t xml:space="preserve"> pisemną umowę, regulującą szczegółowe zasady wykonania zamówienia, prawa i obowiązki stron</w:t>
      </w:r>
      <w:r w:rsidR="002F7804" w:rsidRPr="00BC081F">
        <w:rPr>
          <w:sz w:val="24"/>
          <w:szCs w:val="24"/>
        </w:rPr>
        <w:t>, w tym w zakresie praw autorskich</w:t>
      </w:r>
      <w:r w:rsidRPr="00BC081F">
        <w:rPr>
          <w:sz w:val="24"/>
          <w:szCs w:val="24"/>
        </w:rPr>
        <w:t xml:space="preserve">. </w:t>
      </w:r>
      <w:r w:rsidR="00D57ABD" w:rsidRPr="00BC081F">
        <w:rPr>
          <w:sz w:val="24"/>
          <w:szCs w:val="24"/>
        </w:rPr>
        <w:t xml:space="preserve">Ponadto zamawiający zawrze umowę dot. powierzenia przetwarzania danych. </w:t>
      </w:r>
    </w:p>
    <w:p w14:paraId="7F72605E" w14:textId="0C52FFBC" w:rsidR="00132A68" w:rsidRPr="00BC081F" w:rsidRDefault="00132A68" w:rsidP="00067A73">
      <w:pPr>
        <w:pStyle w:val="Akapitzlist"/>
        <w:numPr>
          <w:ilvl w:val="0"/>
          <w:numId w:val="2"/>
        </w:numPr>
        <w:tabs>
          <w:tab w:val="left" w:pos="426"/>
        </w:tabs>
        <w:contextualSpacing/>
        <w:jc w:val="both"/>
        <w:rPr>
          <w:sz w:val="24"/>
          <w:szCs w:val="24"/>
        </w:rPr>
      </w:pPr>
      <w:r w:rsidRPr="00BC081F">
        <w:rPr>
          <w:sz w:val="24"/>
          <w:szCs w:val="24"/>
        </w:rPr>
        <w:t xml:space="preserve">Przed zawarciem umowy Wykonawca przedłoży Zamawiającemu ważną polisę ubezpieczeniową w wymaganym zakresie wraz z potwierdzeniem jej opłacenia. </w:t>
      </w:r>
    </w:p>
    <w:p w14:paraId="388152A1" w14:textId="77777777" w:rsidR="00147A12" w:rsidRPr="00BC081F" w:rsidRDefault="00147A12" w:rsidP="00A94E78">
      <w:pPr>
        <w:numPr>
          <w:ilvl w:val="0"/>
          <w:numId w:val="2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>Zadanie jest</w:t>
      </w:r>
      <w:r w:rsidRPr="00BC081F">
        <w:rPr>
          <w:b/>
          <w:sz w:val="24"/>
          <w:szCs w:val="24"/>
        </w:rPr>
        <w:t xml:space="preserve"> </w:t>
      </w:r>
      <w:r w:rsidRPr="00BC081F">
        <w:rPr>
          <w:sz w:val="24"/>
          <w:szCs w:val="24"/>
        </w:rPr>
        <w:t>realizowane na podstawie art. 4 pkt 8 ustawy Prawo zamówień publicznych.</w:t>
      </w:r>
    </w:p>
    <w:p w14:paraId="0D1BBE42" w14:textId="3264679E" w:rsidR="005C433E" w:rsidRPr="00BC081F" w:rsidRDefault="00147A12" w:rsidP="00A94E78">
      <w:pPr>
        <w:numPr>
          <w:ilvl w:val="0"/>
          <w:numId w:val="2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 xml:space="preserve">Zamawiający zastrzega sobie możliwość nie udzielenia zamówienia w przypadku, gdy cena najkorzystniejszej oferty będzie wyższa niż kwota, jaką Zamawiający zamierza przeznaczyć na realizacje niniejszego zamówienia, gdy żadna z ofert nie spełni wymagań Zamawiającego lub z innych uzasadnionych przyczyn. </w:t>
      </w:r>
    </w:p>
    <w:p w14:paraId="57EE8714" w14:textId="74C0EF91" w:rsidR="00D57ABD" w:rsidRPr="00BC081F" w:rsidRDefault="00D57ABD" w:rsidP="00A94E78">
      <w:pPr>
        <w:numPr>
          <w:ilvl w:val="0"/>
          <w:numId w:val="2"/>
        </w:numPr>
        <w:jc w:val="both"/>
        <w:rPr>
          <w:sz w:val="24"/>
          <w:szCs w:val="24"/>
        </w:rPr>
      </w:pPr>
      <w:r w:rsidRPr="00BC081F">
        <w:rPr>
          <w:sz w:val="24"/>
          <w:szCs w:val="24"/>
        </w:rPr>
        <w:t xml:space="preserve">Załącznikiem do zaproszenia jest klauzula informacyjna. </w:t>
      </w:r>
    </w:p>
    <w:p w14:paraId="7C5E932F" w14:textId="77777777" w:rsidR="005C433E" w:rsidRPr="00BC081F" w:rsidRDefault="005C433E" w:rsidP="001C7970">
      <w:pPr>
        <w:rPr>
          <w:sz w:val="24"/>
          <w:szCs w:val="24"/>
        </w:rPr>
      </w:pPr>
    </w:p>
    <w:p w14:paraId="3EE061F2" w14:textId="77777777" w:rsidR="008343C6" w:rsidRPr="00BC081F" w:rsidRDefault="008343C6" w:rsidP="001C7970">
      <w:pPr>
        <w:rPr>
          <w:sz w:val="24"/>
          <w:szCs w:val="24"/>
        </w:rPr>
      </w:pPr>
    </w:p>
    <w:p w14:paraId="53416E87" w14:textId="77777777" w:rsidR="005C433E" w:rsidRPr="00BC081F" w:rsidRDefault="005C433E" w:rsidP="001C7970">
      <w:pPr>
        <w:rPr>
          <w:sz w:val="24"/>
          <w:szCs w:val="24"/>
        </w:rPr>
      </w:pPr>
    </w:p>
    <w:p w14:paraId="103A2602" w14:textId="77777777" w:rsidR="005C433E" w:rsidRPr="00BC081F" w:rsidRDefault="005C433E" w:rsidP="001C7970">
      <w:pPr>
        <w:rPr>
          <w:sz w:val="24"/>
          <w:szCs w:val="24"/>
        </w:rPr>
      </w:pPr>
    </w:p>
    <w:p w14:paraId="5D14B3E3" w14:textId="34223AF4" w:rsidR="003417CE" w:rsidRPr="00BC081F" w:rsidRDefault="003417CE" w:rsidP="001C7970">
      <w:pPr>
        <w:tabs>
          <w:tab w:val="left" w:pos="2415"/>
        </w:tabs>
        <w:rPr>
          <w:sz w:val="24"/>
          <w:szCs w:val="24"/>
        </w:rPr>
      </w:pPr>
    </w:p>
    <w:sectPr w:rsidR="003417CE" w:rsidRPr="00BC081F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01A97" w14:textId="77777777" w:rsidR="00C34184" w:rsidRDefault="00C34184">
      <w:r>
        <w:separator/>
      </w:r>
    </w:p>
  </w:endnote>
  <w:endnote w:type="continuationSeparator" w:id="0">
    <w:p w14:paraId="3E1E34FE" w14:textId="77777777" w:rsidR="00C34184" w:rsidRDefault="00C3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879"/>
      <w:gridCol w:w="1304"/>
    </w:tblGrid>
    <w:tr w:rsidR="0051524A" w:rsidRPr="006F675D" w14:paraId="77118B4D" w14:textId="77777777">
      <w:trPr>
        <w:trHeight w:val="64"/>
        <w:jc w:val="center"/>
      </w:trPr>
      <w:tc>
        <w:tcPr>
          <w:tcW w:w="8401" w:type="dxa"/>
          <w:gridSpan w:val="2"/>
          <w:tcBorders>
            <w:right w:val="nil"/>
          </w:tcBorders>
          <w:vAlign w:val="center"/>
        </w:tcPr>
        <w:p w14:paraId="2B71153D" w14:textId="055AE58E" w:rsidR="0051524A" w:rsidRPr="004C448B" w:rsidRDefault="00562042" w:rsidP="00562042">
          <w:pPr>
            <w:pStyle w:val="Stopka"/>
            <w:jc w:val="both"/>
            <w:rPr>
              <w:sz w:val="20"/>
            </w:rPr>
          </w:pPr>
          <w:r>
            <w:rPr>
              <w:sz w:val="20"/>
            </w:rPr>
            <w:t>Miejski Zarząd Budynków Komunalnych</w:t>
          </w:r>
        </w:p>
      </w:tc>
      <w:tc>
        <w:tcPr>
          <w:tcW w:w="131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C4891E3" w14:textId="77777777" w:rsidR="0051524A" w:rsidRPr="004C448B" w:rsidRDefault="0051524A" w:rsidP="004C448B">
          <w:pPr>
            <w:pStyle w:val="Stopka"/>
            <w:rPr>
              <w:sz w:val="20"/>
            </w:rPr>
          </w:pPr>
        </w:p>
      </w:tc>
    </w:tr>
    <w:tr w:rsidR="0051524A" w:rsidRPr="006F675D" w14:paraId="22031F08" w14:textId="77777777">
      <w:trPr>
        <w:trHeight w:val="64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771A0101" w14:textId="77777777" w:rsidR="0051524A" w:rsidRPr="004C448B" w:rsidRDefault="0051524A" w:rsidP="004C448B">
          <w:pPr>
            <w:pStyle w:val="Stopka"/>
            <w:rPr>
              <w:sz w:val="20"/>
            </w:rPr>
          </w:pPr>
          <w:r w:rsidRPr="004C448B">
            <w:rPr>
              <w:sz w:val="20"/>
            </w:rPr>
            <w:t>Numer pisma:</w:t>
          </w:r>
        </w:p>
      </w:tc>
      <w:tc>
        <w:tcPr>
          <w:tcW w:w="6946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3BA58344" w14:textId="2B773ABA" w:rsidR="0051524A" w:rsidRPr="004C448B" w:rsidRDefault="00562042" w:rsidP="0015521E">
          <w:pPr>
            <w:rPr>
              <w:sz w:val="20"/>
            </w:rPr>
          </w:pPr>
          <w:r>
            <w:rPr>
              <w:sz w:val="20"/>
            </w:rPr>
            <w:t>MZBK.271.1.3.2019</w:t>
          </w:r>
        </w:p>
      </w:tc>
      <w:tc>
        <w:tcPr>
          <w:tcW w:w="131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7A9A3F0" w14:textId="77777777" w:rsidR="0051524A" w:rsidRPr="004C448B" w:rsidRDefault="0051524A" w:rsidP="004C448B">
          <w:pPr>
            <w:pStyle w:val="Stopka"/>
            <w:rPr>
              <w:sz w:val="20"/>
            </w:rPr>
          </w:pPr>
        </w:p>
      </w:tc>
    </w:tr>
    <w:tr w:rsidR="0051524A" w:rsidRPr="006F675D" w14:paraId="3C4AF3B2" w14:textId="77777777">
      <w:trPr>
        <w:trHeight w:val="167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6CCA3E82" w14:textId="77777777" w:rsidR="0051524A" w:rsidRPr="004C448B" w:rsidRDefault="0051524A" w:rsidP="004C448B">
          <w:pPr>
            <w:pStyle w:val="Stopka"/>
            <w:rPr>
              <w:sz w:val="20"/>
            </w:rPr>
          </w:pPr>
          <w:r w:rsidRPr="004C448B">
            <w:rPr>
              <w:sz w:val="20"/>
            </w:rPr>
            <w:t xml:space="preserve">Data pisma: 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25CD01CE" w14:textId="40993BC1" w:rsidR="0051524A" w:rsidRPr="004C448B" w:rsidRDefault="00E16F05" w:rsidP="0020125B">
          <w:pPr>
            <w:pStyle w:val="Stopka"/>
            <w:jc w:val="both"/>
            <w:rPr>
              <w:sz w:val="20"/>
            </w:rPr>
          </w:pPr>
          <w:r>
            <w:rPr>
              <w:sz w:val="20"/>
            </w:rPr>
            <w:t>21</w:t>
          </w:r>
          <w:r w:rsidR="0085399F">
            <w:rPr>
              <w:sz w:val="20"/>
            </w:rPr>
            <w:t>.</w:t>
          </w:r>
          <w:r w:rsidR="00562042">
            <w:rPr>
              <w:sz w:val="20"/>
            </w:rPr>
            <w:t>03.2019</w:t>
          </w:r>
        </w:p>
      </w:tc>
      <w:tc>
        <w:tcPr>
          <w:tcW w:w="1312" w:type="dxa"/>
          <w:tcBorders>
            <w:top w:val="single" w:sz="4" w:space="0" w:color="auto"/>
            <w:left w:val="nil"/>
          </w:tcBorders>
          <w:vAlign w:val="center"/>
        </w:tcPr>
        <w:p w14:paraId="44CB09FC" w14:textId="725CA9C3" w:rsidR="0051524A" w:rsidRPr="004C448B" w:rsidRDefault="0051524A" w:rsidP="004C448B">
          <w:pPr>
            <w:pStyle w:val="Stopka"/>
            <w:jc w:val="right"/>
            <w:rPr>
              <w:sz w:val="20"/>
            </w:rPr>
          </w:pPr>
          <w:r w:rsidRPr="004C448B">
            <w:rPr>
              <w:sz w:val="20"/>
            </w:rPr>
            <w:t xml:space="preserve">Strona </w:t>
          </w:r>
          <w:r w:rsidR="00BC495F" w:rsidRPr="004C448B">
            <w:rPr>
              <w:rStyle w:val="Numerstrony"/>
              <w:sz w:val="20"/>
            </w:rPr>
            <w:fldChar w:fldCharType="begin"/>
          </w:r>
          <w:r w:rsidRPr="004C448B">
            <w:rPr>
              <w:rStyle w:val="Numerstrony"/>
              <w:sz w:val="20"/>
            </w:rPr>
            <w:instrText xml:space="preserve"> PAGE </w:instrText>
          </w:r>
          <w:r w:rsidR="00BC495F" w:rsidRPr="004C448B">
            <w:rPr>
              <w:rStyle w:val="Numerstrony"/>
              <w:sz w:val="20"/>
            </w:rPr>
            <w:fldChar w:fldCharType="separate"/>
          </w:r>
          <w:r w:rsidR="00E16F05">
            <w:rPr>
              <w:rStyle w:val="Numerstrony"/>
              <w:noProof/>
              <w:sz w:val="20"/>
            </w:rPr>
            <w:t>4</w:t>
          </w:r>
          <w:r w:rsidR="00BC495F" w:rsidRPr="004C448B">
            <w:rPr>
              <w:rStyle w:val="Numerstrony"/>
              <w:sz w:val="20"/>
            </w:rPr>
            <w:fldChar w:fldCharType="end"/>
          </w:r>
          <w:r w:rsidRPr="004C448B">
            <w:rPr>
              <w:rStyle w:val="Numerstrony"/>
              <w:sz w:val="20"/>
            </w:rPr>
            <w:t xml:space="preserve"> z </w:t>
          </w:r>
          <w:r w:rsidR="00BC495F" w:rsidRPr="004C448B">
            <w:rPr>
              <w:rStyle w:val="Numerstrony"/>
              <w:sz w:val="20"/>
            </w:rPr>
            <w:fldChar w:fldCharType="begin"/>
          </w:r>
          <w:r w:rsidRPr="004C448B">
            <w:rPr>
              <w:rStyle w:val="Numerstrony"/>
              <w:sz w:val="20"/>
            </w:rPr>
            <w:instrText xml:space="preserve"> NUMPAGES </w:instrText>
          </w:r>
          <w:r w:rsidR="00BC495F" w:rsidRPr="004C448B">
            <w:rPr>
              <w:rStyle w:val="Numerstrony"/>
              <w:sz w:val="20"/>
            </w:rPr>
            <w:fldChar w:fldCharType="separate"/>
          </w:r>
          <w:r w:rsidR="00E16F05">
            <w:rPr>
              <w:rStyle w:val="Numerstrony"/>
              <w:noProof/>
              <w:sz w:val="20"/>
            </w:rPr>
            <w:t>6</w:t>
          </w:r>
          <w:r w:rsidR="00BC495F" w:rsidRPr="004C448B">
            <w:rPr>
              <w:rStyle w:val="Numerstrony"/>
              <w:sz w:val="20"/>
            </w:rPr>
            <w:fldChar w:fldCharType="end"/>
          </w:r>
        </w:p>
      </w:tc>
    </w:tr>
  </w:tbl>
  <w:p w14:paraId="2273C3C4" w14:textId="17A8C4F9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69702" w14:textId="77777777" w:rsidR="00C34184" w:rsidRDefault="00C34184">
      <w:r>
        <w:separator/>
      </w:r>
    </w:p>
  </w:footnote>
  <w:footnote w:type="continuationSeparator" w:id="0">
    <w:p w14:paraId="7FE30862" w14:textId="77777777" w:rsidR="00C34184" w:rsidRDefault="00C34184">
      <w:r>
        <w:continuationSeparator/>
      </w:r>
    </w:p>
  </w:footnote>
  <w:footnote w:id="1">
    <w:p w14:paraId="7C515E97" w14:textId="77777777" w:rsidR="002D6AC7" w:rsidRPr="00CC138A" w:rsidRDefault="002D6AC7" w:rsidP="002D6AC7">
      <w:pPr>
        <w:pStyle w:val="Tekstprzypisudolnego"/>
        <w:jc w:val="both"/>
        <w:rPr>
          <w:b/>
        </w:rPr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vertAlign w:val="superscript"/>
        </w:rPr>
        <w:t xml:space="preserve">) </w:t>
      </w:r>
      <w:r w:rsidRPr="00CC138A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58A6C7A8" w14:textId="77777777" w:rsidR="002D6AC7" w:rsidRDefault="002D6AC7" w:rsidP="002D6AC7">
      <w:pPr>
        <w:pStyle w:val="Tekstprzypisudolnego"/>
        <w:jc w:val="both"/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b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>
        <w:rPr>
          <w:b/>
        </w:rPr>
        <w:t xml:space="preserve">w formularzu ofertowym </w:t>
      </w:r>
      <w:r w:rsidRPr="00CC138A">
        <w:rPr>
          <w:b/>
        </w:rPr>
        <w:t>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6CA0"/>
    <w:multiLevelType w:val="hybridMultilevel"/>
    <w:tmpl w:val="5CC0C514"/>
    <w:lvl w:ilvl="0" w:tplc="BFA4B0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4B4"/>
    <w:multiLevelType w:val="hybridMultilevel"/>
    <w:tmpl w:val="8076C7AA"/>
    <w:lvl w:ilvl="0" w:tplc="B3A2FC7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41C"/>
    <w:multiLevelType w:val="hybridMultilevel"/>
    <w:tmpl w:val="244CE5EA"/>
    <w:lvl w:ilvl="0" w:tplc="074401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08EA"/>
    <w:multiLevelType w:val="hybridMultilevel"/>
    <w:tmpl w:val="7A2EBCD6"/>
    <w:lvl w:ilvl="0" w:tplc="38C2B8A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C5485"/>
    <w:multiLevelType w:val="hybridMultilevel"/>
    <w:tmpl w:val="EF88CEA4"/>
    <w:lvl w:ilvl="0" w:tplc="F758A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2695F"/>
    <w:multiLevelType w:val="hybridMultilevel"/>
    <w:tmpl w:val="AA8A0474"/>
    <w:lvl w:ilvl="0" w:tplc="43847DB2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F0FBB"/>
    <w:multiLevelType w:val="hybridMultilevel"/>
    <w:tmpl w:val="7A685F00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A52E5"/>
    <w:multiLevelType w:val="hybridMultilevel"/>
    <w:tmpl w:val="8A50A53A"/>
    <w:lvl w:ilvl="0" w:tplc="347CD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E2DB4"/>
    <w:multiLevelType w:val="hybridMultilevel"/>
    <w:tmpl w:val="3D903AD0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2273E"/>
    <w:multiLevelType w:val="hybridMultilevel"/>
    <w:tmpl w:val="8ADA5844"/>
    <w:lvl w:ilvl="0" w:tplc="6B68DD4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15CAD"/>
    <w:multiLevelType w:val="hybridMultilevel"/>
    <w:tmpl w:val="8482EF46"/>
    <w:lvl w:ilvl="0" w:tplc="9C9214B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C0A91"/>
    <w:multiLevelType w:val="hybridMultilevel"/>
    <w:tmpl w:val="1ED29F6C"/>
    <w:lvl w:ilvl="0" w:tplc="FDEAB4F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684204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FC3DED"/>
    <w:multiLevelType w:val="hybridMultilevel"/>
    <w:tmpl w:val="9C665E2C"/>
    <w:lvl w:ilvl="0" w:tplc="1BE47EA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E30A9"/>
    <w:multiLevelType w:val="hybridMultilevel"/>
    <w:tmpl w:val="537AE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43851"/>
    <w:multiLevelType w:val="hybridMultilevel"/>
    <w:tmpl w:val="D2268680"/>
    <w:lvl w:ilvl="0" w:tplc="365CBE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E34451"/>
    <w:multiLevelType w:val="hybridMultilevel"/>
    <w:tmpl w:val="FCAE4A66"/>
    <w:lvl w:ilvl="0" w:tplc="70F0059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F640A"/>
    <w:multiLevelType w:val="hybridMultilevel"/>
    <w:tmpl w:val="FCEA203E"/>
    <w:lvl w:ilvl="0" w:tplc="672EE5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6179F"/>
    <w:multiLevelType w:val="hybridMultilevel"/>
    <w:tmpl w:val="BC2676F8"/>
    <w:lvl w:ilvl="0" w:tplc="402E9D2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42AF3"/>
    <w:multiLevelType w:val="hybridMultilevel"/>
    <w:tmpl w:val="E62229B0"/>
    <w:lvl w:ilvl="0" w:tplc="A9B8761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964DE"/>
    <w:multiLevelType w:val="hybridMultilevel"/>
    <w:tmpl w:val="A38CD5B8"/>
    <w:lvl w:ilvl="0" w:tplc="1188F0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9042B"/>
    <w:multiLevelType w:val="hybridMultilevel"/>
    <w:tmpl w:val="02584E26"/>
    <w:lvl w:ilvl="0" w:tplc="C908C31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677CD"/>
    <w:multiLevelType w:val="hybridMultilevel"/>
    <w:tmpl w:val="904A0BC8"/>
    <w:lvl w:ilvl="0" w:tplc="FD58DDB2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65C13"/>
    <w:multiLevelType w:val="hybridMultilevel"/>
    <w:tmpl w:val="B43CF8AE"/>
    <w:lvl w:ilvl="0" w:tplc="BE0A26E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A570B"/>
    <w:multiLevelType w:val="hybridMultilevel"/>
    <w:tmpl w:val="F73A0E82"/>
    <w:lvl w:ilvl="0" w:tplc="F0A8FE70">
      <w:start w:val="5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E3A81"/>
    <w:multiLevelType w:val="hybridMultilevel"/>
    <w:tmpl w:val="86C6DB0E"/>
    <w:lvl w:ilvl="0" w:tplc="FC70E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F7FF7"/>
    <w:multiLevelType w:val="hybridMultilevel"/>
    <w:tmpl w:val="DD48A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D51A6"/>
    <w:multiLevelType w:val="hybridMultilevel"/>
    <w:tmpl w:val="1B96B0B2"/>
    <w:lvl w:ilvl="0" w:tplc="B5088FFC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B2E0A"/>
    <w:multiLevelType w:val="hybridMultilevel"/>
    <w:tmpl w:val="89DEA1A2"/>
    <w:lvl w:ilvl="0" w:tplc="BFE89F3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274F1"/>
    <w:multiLevelType w:val="hybridMultilevel"/>
    <w:tmpl w:val="DE60A72C"/>
    <w:lvl w:ilvl="0" w:tplc="50D45C2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C17AC"/>
    <w:multiLevelType w:val="hybridMultilevel"/>
    <w:tmpl w:val="A14EA66E"/>
    <w:lvl w:ilvl="0" w:tplc="4E4405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5554A"/>
    <w:multiLevelType w:val="hybridMultilevel"/>
    <w:tmpl w:val="379A8D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16565B"/>
    <w:multiLevelType w:val="hybridMultilevel"/>
    <w:tmpl w:val="3FDC2702"/>
    <w:lvl w:ilvl="0" w:tplc="6FA2328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70A64"/>
    <w:multiLevelType w:val="hybridMultilevel"/>
    <w:tmpl w:val="BB506DA0"/>
    <w:lvl w:ilvl="0" w:tplc="0B66C02A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24"/>
  </w:num>
  <w:num w:numId="10">
    <w:abstractNumId w:val="20"/>
  </w:num>
  <w:num w:numId="11">
    <w:abstractNumId w:val="31"/>
  </w:num>
  <w:num w:numId="12">
    <w:abstractNumId w:val="19"/>
  </w:num>
  <w:num w:numId="13">
    <w:abstractNumId w:val="29"/>
  </w:num>
  <w:num w:numId="14">
    <w:abstractNumId w:val="14"/>
  </w:num>
  <w:num w:numId="15">
    <w:abstractNumId w:val="16"/>
  </w:num>
  <w:num w:numId="16">
    <w:abstractNumId w:val="1"/>
  </w:num>
  <w:num w:numId="17">
    <w:abstractNumId w:val="26"/>
  </w:num>
  <w:num w:numId="18">
    <w:abstractNumId w:val="13"/>
  </w:num>
  <w:num w:numId="19">
    <w:abstractNumId w:val="30"/>
  </w:num>
  <w:num w:numId="20">
    <w:abstractNumId w:val="10"/>
  </w:num>
  <w:num w:numId="21">
    <w:abstractNumId w:val="25"/>
  </w:num>
  <w:num w:numId="22">
    <w:abstractNumId w:val="18"/>
  </w:num>
  <w:num w:numId="23">
    <w:abstractNumId w:val="28"/>
  </w:num>
  <w:num w:numId="24">
    <w:abstractNumId w:val="7"/>
  </w:num>
  <w:num w:numId="25">
    <w:abstractNumId w:val="0"/>
  </w:num>
  <w:num w:numId="26">
    <w:abstractNumId w:val="12"/>
  </w:num>
  <w:num w:numId="27">
    <w:abstractNumId w:val="3"/>
  </w:num>
  <w:num w:numId="28">
    <w:abstractNumId w:val="27"/>
  </w:num>
  <w:num w:numId="29">
    <w:abstractNumId w:val="17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1DA3"/>
    <w:rsid w:val="0002292E"/>
    <w:rsid w:val="00035E47"/>
    <w:rsid w:val="00045438"/>
    <w:rsid w:val="00056537"/>
    <w:rsid w:val="00075C80"/>
    <w:rsid w:val="0007716C"/>
    <w:rsid w:val="0008212A"/>
    <w:rsid w:val="00084629"/>
    <w:rsid w:val="000A086F"/>
    <w:rsid w:val="000A1BA0"/>
    <w:rsid w:val="000A43A4"/>
    <w:rsid w:val="000B4D13"/>
    <w:rsid w:val="000C1482"/>
    <w:rsid w:val="000C5A23"/>
    <w:rsid w:val="000D4122"/>
    <w:rsid w:val="000E672F"/>
    <w:rsid w:val="00115874"/>
    <w:rsid w:val="001176A2"/>
    <w:rsid w:val="0012394F"/>
    <w:rsid w:val="00125E50"/>
    <w:rsid w:val="001264BB"/>
    <w:rsid w:val="00130367"/>
    <w:rsid w:val="00132A68"/>
    <w:rsid w:val="00147A12"/>
    <w:rsid w:val="0015521E"/>
    <w:rsid w:val="001577F8"/>
    <w:rsid w:val="00161D03"/>
    <w:rsid w:val="0016378B"/>
    <w:rsid w:val="00163BF9"/>
    <w:rsid w:val="00167CE2"/>
    <w:rsid w:val="001721FB"/>
    <w:rsid w:val="001763B2"/>
    <w:rsid w:val="00185929"/>
    <w:rsid w:val="001A2C0C"/>
    <w:rsid w:val="001A7239"/>
    <w:rsid w:val="001B5191"/>
    <w:rsid w:val="001B686A"/>
    <w:rsid w:val="001C7970"/>
    <w:rsid w:val="001E0DB7"/>
    <w:rsid w:val="001E68A0"/>
    <w:rsid w:val="001F3F24"/>
    <w:rsid w:val="0020125B"/>
    <w:rsid w:val="00201B5E"/>
    <w:rsid w:val="00205E2A"/>
    <w:rsid w:val="00207081"/>
    <w:rsid w:val="002209E3"/>
    <w:rsid w:val="0022392F"/>
    <w:rsid w:val="00230856"/>
    <w:rsid w:val="00242971"/>
    <w:rsid w:val="00246E58"/>
    <w:rsid w:val="002639CD"/>
    <w:rsid w:val="002834BD"/>
    <w:rsid w:val="0028664B"/>
    <w:rsid w:val="00293DF4"/>
    <w:rsid w:val="002B0D5F"/>
    <w:rsid w:val="002B6F27"/>
    <w:rsid w:val="002C0003"/>
    <w:rsid w:val="002D0284"/>
    <w:rsid w:val="002D6AC7"/>
    <w:rsid w:val="002D778D"/>
    <w:rsid w:val="002E07CD"/>
    <w:rsid w:val="002E1EA5"/>
    <w:rsid w:val="002E3EAC"/>
    <w:rsid w:val="002E58C7"/>
    <w:rsid w:val="002F7804"/>
    <w:rsid w:val="00306BB7"/>
    <w:rsid w:val="003224E1"/>
    <w:rsid w:val="0032775A"/>
    <w:rsid w:val="003305B7"/>
    <w:rsid w:val="003417CE"/>
    <w:rsid w:val="00343406"/>
    <w:rsid w:val="00346AD3"/>
    <w:rsid w:val="003520DB"/>
    <w:rsid w:val="00357F28"/>
    <w:rsid w:val="00361A94"/>
    <w:rsid w:val="00362406"/>
    <w:rsid w:val="00375B61"/>
    <w:rsid w:val="003819F1"/>
    <w:rsid w:val="00384D96"/>
    <w:rsid w:val="0038611D"/>
    <w:rsid w:val="00387C0A"/>
    <w:rsid w:val="003924DC"/>
    <w:rsid w:val="00396033"/>
    <w:rsid w:val="003A5F41"/>
    <w:rsid w:val="003A701D"/>
    <w:rsid w:val="003B0076"/>
    <w:rsid w:val="003B4534"/>
    <w:rsid w:val="003B52A7"/>
    <w:rsid w:val="003F3B8A"/>
    <w:rsid w:val="003F4EB3"/>
    <w:rsid w:val="003F7DE6"/>
    <w:rsid w:val="004036B7"/>
    <w:rsid w:val="004068BC"/>
    <w:rsid w:val="00411556"/>
    <w:rsid w:val="004257DE"/>
    <w:rsid w:val="004358F0"/>
    <w:rsid w:val="00441470"/>
    <w:rsid w:val="00445DAE"/>
    <w:rsid w:val="00447607"/>
    <w:rsid w:val="0045197E"/>
    <w:rsid w:val="00452086"/>
    <w:rsid w:val="00462333"/>
    <w:rsid w:val="00473BCA"/>
    <w:rsid w:val="004759D4"/>
    <w:rsid w:val="004760E0"/>
    <w:rsid w:val="004778B9"/>
    <w:rsid w:val="0048213F"/>
    <w:rsid w:val="00483F28"/>
    <w:rsid w:val="0048763E"/>
    <w:rsid w:val="004876F2"/>
    <w:rsid w:val="004910FD"/>
    <w:rsid w:val="004A2714"/>
    <w:rsid w:val="004A3ED8"/>
    <w:rsid w:val="004A5CE2"/>
    <w:rsid w:val="004B3961"/>
    <w:rsid w:val="004B3AEC"/>
    <w:rsid w:val="004B5C15"/>
    <w:rsid w:val="004B7423"/>
    <w:rsid w:val="004B7AD9"/>
    <w:rsid w:val="004B7C14"/>
    <w:rsid w:val="004C19A8"/>
    <w:rsid w:val="004C448B"/>
    <w:rsid w:val="004D0DD7"/>
    <w:rsid w:val="004E0F1D"/>
    <w:rsid w:val="004E29BD"/>
    <w:rsid w:val="004F6FE0"/>
    <w:rsid w:val="00500059"/>
    <w:rsid w:val="00500A4B"/>
    <w:rsid w:val="005010CE"/>
    <w:rsid w:val="00501CFA"/>
    <w:rsid w:val="005026D8"/>
    <w:rsid w:val="00504C6B"/>
    <w:rsid w:val="00506111"/>
    <w:rsid w:val="0051524A"/>
    <w:rsid w:val="00526FEB"/>
    <w:rsid w:val="0052769E"/>
    <w:rsid w:val="0053508E"/>
    <w:rsid w:val="00540A1B"/>
    <w:rsid w:val="00550D2F"/>
    <w:rsid w:val="005558DA"/>
    <w:rsid w:val="005566BD"/>
    <w:rsid w:val="00560854"/>
    <w:rsid w:val="00562042"/>
    <w:rsid w:val="005675AB"/>
    <w:rsid w:val="0057185A"/>
    <w:rsid w:val="005737A6"/>
    <w:rsid w:val="00587F1D"/>
    <w:rsid w:val="005913C9"/>
    <w:rsid w:val="005A4C6E"/>
    <w:rsid w:val="005B12FE"/>
    <w:rsid w:val="005C219D"/>
    <w:rsid w:val="005C3D6F"/>
    <w:rsid w:val="005C40EA"/>
    <w:rsid w:val="005C433E"/>
    <w:rsid w:val="005C7692"/>
    <w:rsid w:val="005D0736"/>
    <w:rsid w:val="005D6A79"/>
    <w:rsid w:val="0060162B"/>
    <w:rsid w:val="0060347C"/>
    <w:rsid w:val="00607C93"/>
    <w:rsid w:val="00622910"/>
    <w:rsid w:val="00624707"/>
    <w:rsid w:val="00635E20"/>
    <w:rsid w:val="00635EE0"/>
    <w:rsid w:val="00643A64"/>
    <w:rsid w:val="00645707"/>
    <w:rsid w:val="00647ADA"/>
    <w:rsid w:val="00651C19"/>
    <w:rsid w:val="006919BB"/>
    <w:rsid w:val="00691E6C"/>
    <w:rsid w:val="006B1427"/>
    <w:rsid w:val="006B45D9"/>
    <w:rsid w:val="006B512B"/>
    <w:rsid w:val="006C443A"/>
    <w:rsid w:val="006C5616"/>
    <w:rsid w:val="006E2103"/>
    <w:rsid w:val="006F675D"/>
    <w:rsid w:val="0070638C"/>
    <w:rsid w:val="00710A12"/>
    <w:rsid w:val="00725E01"/>
    <w:rsid w:val="00727BDF"/>
    <w:rsid w:val="0073502E"/>
    <w:rsid w:val="007361D0"/>
    <w:rsid w:val="00744FDD"/>
    <w:rsid w:val="00746112"/>
    <w:rsid w:val="00751D6A"/>
    <w:rsid w:val="00754ECA"/>
    <w:rsid w:val="007577E8"/>
    <w:rsid w:val="00772B8C"/>
    <w:rsid w:val="00774913"/>
    <w:rsid w:val="00787E5A"/>
    <w:rsid w:val="007911BB"/>
    <w:rsid w:val="007A78F6"/>
    <w:rsid w:val="007B4851"/>
    <w:rsid w:val="007B6F76"/>
    <w:rsid w:val="007C7B8B"/>
    <w:rsid w:val="007D0029"/>
    <w:rsid w:val="007E1489"/>
    <w:rsid w:val="007E14F2"/>
    <w:rsid w:val="007E17EF"/>
    <w:rsid w:val="007E21C5"/>
    <w:rsid w:val="007E6C21"/>
    <w:rsid w:val="007E7A13"/>
    <w:rsid w:val="007F369C"/>
    <w:rsid w:val="007F627D"/>
    <w:rsid w:val="00803A01"/>
    <w:rsid w:val="00804798"/>
    <w:rsid w:val="008073C1"/>
    <w:rsid w:val="0081179B"/>
    <w:rsid w:val="0083185D"/>
    <w:rsid w:val="008343C6"/>
    <w:rsid w:val="0084137C"/>
    <w:rsid w:val="00850B24"/>
    <w:rsid w:val="008513A7"/>
    <w:rsid w:val="0085399F"/>
    <w:rsid w:val="00854EC6"/>
    <w:rsid w:val="00857CF8"/>
    <w:rsid w:val="00860357"/>
    <w:rsid w:val="008647B2"/>
    <w:rsid w:val="00875530"/>
    <w:rsid w:val="00882874"/>
    <w:rsid w:val="00886E35"/>
    <w:rsid w:val="008A5BAD"/>
    <w:rsid w:val="008A7319"/>
    <w:rsid w:val="008B2005"/>
    <w:rsid w:val="008C5D0C"/>
    <w:rsid w:val="008D040D"/>
    <w:rsid w:val="008D1E44"/>
    <w:rsid w:val="008D649B"/>
    <w:rsid w:val="008E0CF5"/>
    <w:rsid w:val="008E26BB"/>
    <w:rsid w:val="008E561C"/>
    <w:rsid w:val="008F0089"/>
    <w:rsid w:val="008F4A0A"/>
    <w:rsid w:val="00900236"/>
    <w:rsid w:val="009053C4"/>
    <w:rsid w:val="00906214"/>
    <w:rsid w:val="009139A1"/>
    <w:rsid w:val="00917B80"/>
    <w:rsid w:val="00917C48"/>
    <w:rsid w:val="0092183D"/>
    <w:rsid w:val="00933B42"/>
    <w:rsid w:val="009367E5"/>
    <w:rsid w:val="00940FA7"/>
    <w:rsid w:val="009459BC"/>
    <w:rsid w:val="00945E84"/>
    <w:rsid w:val="009527BA"/>
    <w:rsid w:val="00957F62"/>
    <w:rsid w:val="00960BBC"/>
    <w:rsid w:val="00965232"/>
    <w:rsid w:val="009707DE"/>
    <w:rsid w:val="0097541D"/>
    <w:rsid w:val="00990A84"/>
    <w:rsid w:val="00992C51"/>
    <w:rsid w:val="009A6ABC"/>
    <w:rsid w:val="009B213F"/>
    <w:rsid w:val="009B37E1"/>
    <w:rsid w:val="009B76B6"/>
    <w:rsid w:val="009C0A26"/>
    <w:rsid w:val="009C3210"/>
    <w:rsid w:val="009C48EE"/>
    <w:rsid w:val="009C4D05"/>
    <w:rsid w:val="009C775E"/>
    <w:rsid w:val="009D20E5"/>
    <w:rsid w:val="009D368B"/>
    <w:rsid w:val="009D56AD"/>
    <w:rsid w:val="009D62CE"/>
    <w:rsid w:val="009E2FF2"/>
    <w:rsid w:val="009F456D"/>
    <w:rsid w:val="009F646D"/>
    <w:rsid w:val="009F766F"/>
    <w:rsid w:val="00A075B6"/>
    <w:rsid w:val="00A1468E"/>
    <w:rsid w:val="00A17210"/>
    <w:rsid w:val="00A20003"/>
    <w:rsid w:val="00A218E8"/>
    <w:rsid w:val="00A325AF"/>
    <w:rsid w:val="00A366DB"/>
    <w:rsid w:val="00A405B2"/>
    <w:rsid w:val="00A41225"/>
    <w:rsid w:val="00A47DF7"/>
    <w:rsid w:val="00A642C3"/>
    <w:rsid w:val="00A644C1"/>
    <w:rsid w:val="00A66F35"/>
    <w:rsid w:val="00A8378A"/>
    <w:rsid w:val="00A85BAA"/>
    <w:rsid w:val="00A94E78"/>
    <w:rsid w:val="00A97173"/>
    <w:rsid w:val="00AA681F"/>
    <w:rsid w:val="00AC2628"/>
    <w:rsid w:val="00AC2918"/>
    <w:rsid w:val="00AC6353"/>
    <w:rsid w:val="00AD071D"/>
    <w:rsid w:val="00AD2301"/>
    <w:rsid w:val="00AD2CCD"/>
    <w:rsid w:val="00AD7FD6"/>
    <w:rsid w:val="00AE2DA2"/>
    <w:rsid w:val="00AF10C5"/>
    <w:rsid w:val="00AF3133"/>
    <w:rsid w:val="00B003E7"/>
    <w:rsid w:val="00B00C9B"/>
    <w:rsid w:val="00B11003"/>
    <w:rsid w:val="00B21EC3"/>
    <w:rsid w:val="00B51D7C"/>
    <w:rsid w:val="00B64C1D"/>
    <w:rsid w:val="00B66632"/>
    <w:rsid w:val="00B71C8F"/>
    <w:rsid w:val="00B74754"/>
    <w:rsid w:val="00B7571E"/>
    <w:rsid w:val="00B9536A"/>
    <w:rsid w:val="00BA0057"/>
    <w:rsid w:val="00BA183D"/>
    <w:rsid w:val="00BB051C"/>
    <w:rsid w:val="00BB0668"/>
    <w:rsid w:val="00BB78AE"/>
    <w:rsid w:val="00BC062F"/>
    <w:rsid w:val="00BC081F"/>
    <w:rsid w:val="00BC27B8"/>
    <w:rsid w:val="00BC495F"/>
    <w:rsid w:val="00BD4E04"/>
    <w:rsid w:val="00BD5A2B"/>
    <w:rsid w:val="00BE6A5C"/>
    <w:rsid w:val="00BF3386"/>
    <w:rsid w:val="00BF6D1B"/>
    <w:rsid w:val="00BF6E0E"/>
    <w:rsid w:val="00C0001C"/>
    <w:rsid w:val="00C02DA5"/>
    <w:rsid w:val="00C116A9"/>
    <w:rsid w:val="00C11C87"/>
    <w:rsid w:val="00C17AA9"/>
    <w:rsid w:val="00C34184"/>
    <w:rsid w:val="00C35851"/>
    <w:rsid w:val="00C3606C"/>
    <w:rsid w:val="00C3621B"/>
    <w:rsid w:val="00C41A61"/>
    <w:rsid w:val="00C42FEF"/>
    <w:rsid w:val="00C61D5D"/>
    <w:rsid w:val="00C652C4"/>
    <w:rsid w:val="00C67D02"/>
    <w:rsid w:val="00C743D5"/>
    <w:rsid w:val="00C74475"/>
    <w:rsid w:val="00C835D0"/>
    <w:rsid w:val="00C867EB"/>
    <w:rsid w:val="00C96490"/>
    <w:rsid w:val="00C972F8"/>
    <w:rsid w:val="00CA1103"/>
    <w:rsid w:val="00CB17A2"/>
    <w:rsid w:val="00CC5EBF"/>
    <w:rsid w:val="00CC7E8F"/>
    <w:rsid w:val="00CC7F4F"/>
    <w:rsid w:val="00CE011A"/>
    <w:rsid w:val="00CE109A"/>
    <w:rsid w:val="00CE30D8"/>
    <w:rsid w:val="00CE63D3"/>
    <w:rsid w:val="00CF1E73"/>
    <w:rsid w:val="00CF5E49"/>
    <w:rsid w:val="00D04FDF"/>
    <w:rsid w:val="00D11DB1"/>
    <w:rsid w:val="00D1388F"/>
    <w:rsid w:val="00D16F4D"/>
    <w:rsid w:val="00D17195"/>
    <w:rsid w:val="00D30E40"/>
    <w:rsid w:val="00D30E53"/>
    <w:rsid w:val="00D33721"/>
    <w:rsid w:val="00D34A9A"/>
    <w:rsid w:val="00D3543B"/>
    <w:rsid w:val="00D36B83"/>
    <w:rsid w:val="00D413E4"/>
    <w:rsid w:val="00D52EA6"/>
    <w:rsid w:val="00D57ABD"/>
    <w:rsid w:val="00D75B44"/>
    <w:rsid w:val="00D83480"/>
    <w:rsid w:val="00D90FD5"/>
    <w:rsid w:val="00D93638"/>
    <w:rsid w:val="00D9586F"/>
    <w:rsid w:val="00DB520A"/>
    <w:rsid w:val="00DC4CC0"/>
    <w:rsid w:val="00DD030B"/>
    <w:rsid w:val="00DD5537"/>
    <w:rsid w:val="00DD6AB0"/>
    <w:rsid w:val="00DD7331"/>
    <w:rsid w:val="00DE3FA1"/>
    <w:rsid w:val="00DE4EA4"/>
    <w:rsid w:val="00DE53CB"/>
    <w:rsid w:val="00E01C55"/>
    <w:rsid w:val="00E029A4"/>
    <w:rsid w:val="00E034CB"/>
    <w:rsid w:val="00E07BF2"/>
    <w:rsid w:val="00E119B5"/>
    <w:rsid w:val="00E1364C"/>
    <w:rsid w:val="00E16F05"/>
    <w:rsid w:val="00E22F59"/>
    <w:rsid w:val="00E30493"/>
    <w:rsid w:val="00E3119F"/>
    <w:rsid w:val="00E45D9D"/>
    <w:rsid w:val="00E55201"/>
    <w:rsid w:val="00E55980"/>
    <w:rsid w:val="00E576BC"/>
    <w:rsid w:val="00E6338A"/>
    <w:rsid w:val="00E76CA9"/>
    <w:rsid w:val="00E86A65"/>
    <w:rsid w:val="00E9079A"/>
    <w:rsid w:val="00EA0C6E"/>
    <w:rsid w:val="00EA1837"/>
    <w:rsid w:val="00EA64E9"/>
    <w:rsid w:val="00EB2D6A"/>
    <w:rsid w:val="00EB5264"/>
    <w:rsid w:val="00EB79EA"/>
    <w:rsid w:val="00EC44C9"/>
    <w:rsid w:val="00EC72FC"/>
    <w:rsid w:val="00ED2D5D"/>
    <w:rsid w:val="00ED32D6"/>
    <w:rsid w:val="00ED3319"/>
    <w:rsid w:val="00ED4E58"/>
    <w:rsid w:val="00EE2AC1"/>
    <w:rsid w:val="00EF6987"/>
    <w:rsid w:val="00F119F5"/>
    <w:rsid w:val="00F11D34"/>
    <w:rsid w:val="00F150FD"/>
    <w:rsid w:val="00F162E4"/>
    <w:rsid w:val="00F333F9"/>
    <w:rsid w:val="00F37B15"/>
    <w:rsid w:val="00F37BAC"/>
    <w:rsid w:val="00F41EF6"/>
    <w:rsid w:val="00F428EB"/>
    <w:rsid w:val="00F43921"/>
    <w:rsid w:val="00F617BA"/>
    <w:rsid w:val="00F719B6"/>
    <w:rsid w:val="00F73D65"/>
    <w:rsid w:val="00F95C8C"/>
    <w:rsid w:val="00F96FBA"/>
    <w:rsid w:val="00FA304F"/>
    <w:rsid w:val="00FB210F"/>
    <w:rsid w:val="00FC3D57"/>
    <w:rsid w:val="00FC4BA1"/>
    <w:rsid w:val="00FC6CA1"/>
    <w:rsid w:val="00FC74FC"/>
    <w:rsid w:val="00FD110B"/>
    <w:rsid w:val="00FD2726"/>
    <w:rsid w:val="00FE02D3"/>
    <w:rsid w:val="00FF1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BAF44E8"/>
  <w15:docId w15:val="{286E3D19-9DAD-4FDA-8CBB-AD81D6A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4BB"/>
    <w:rPr>
      <w:sz w:val="26"/>
    </w:rPr>
  </w:style>
  <w:style w:type="paragraph" w:styleId="Nagwek1">
    <w:name w:val="heading 1"/>
    <w:basedOn w:val="Normalny"/>
    <w:next w:val="Normalny"/>
    <w:qFormat/>
    <w:rsid w:val="001264BB"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264BB"/>
    <w:pPr>
      <w:ind w:right="907"/>
    </w:pPr>
  </w:style>
  <w:style w:type="paragraph" w:styleId="Tekstpodstawowy2">
    <w:name w:val="Body Text 2"/>
    <w:basedOn w:val="Normalny"/>
    <w:rsid w:val="001264BB"/>
    <w:pPr>
      <w:spacing w:line="360" w:lineRule="auto"/>
      <w:jc w:val="both"/>
    </w:pPr>
  </w:style>
  <w:style w:type="character" w:styleId="Hipercze">
    <w:name w:val="Hyperlink"/>
    <w:rsid w:val="001264BB"/>
    <w:rPr>
      <w:color w:val="000000"/>
      <w:u w:val="single"/>
    </w:rPr>
  </w:style>
  <w:style w:type="character" w:styleId="UyteHipercze">
    <w:name w:val="FollowedHyperlink"/>
    <w:rsid w:val="001264BB"/>
    <w:rPr>
      <w:color w:val="800080"/>
      <w:u w:val="single"/>
    </w:rPr>
  </w:style>
  <w:style w:type="paragraph" w:styleId="Tekstpodstawowywcity">
    <w:name w:val="Body Text Indent"/>
    <w:basedOn w:val="Normalny"/>
    <w:rsid w:val="001264BB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</w:rPr>
  </w:style>
  <w:style w:type="paragraph" w:styleId="Tekstpodstawowy3">
    <w:name w:val="Body Text 3"/>
    <w:basedOn w:val="Normalny"/>
    <w:link w:val="Tekstpodstawowy3Znak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qFormat/>
    <w:rsid w:val="004B7C14"/>
    <w:pPr>
      <w:ind w:left="708"/>
    </w:pPr>
    <w:rPr>
      <w:sz w:val="20"/>
    </w:rPr>
  </w:style>
  <w:style w:type="character" w:styleId="Odwoaniedokomentarza">
    <w:name w:val="annotation reference"/>
    <w:uiPriority w:val="99"/>
    <w:unhideWhenUsed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7C1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7C14"/>
  </w:style>
  <w:style w:type="paragraph" w:styleId="Tekstdymka">
    <w:name w:val="Balloon Text"/>
    <w:basedOn w:val="Normalny"/>
    <w:link w:val="TekstdymkaZnak"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C867EB"/>
    <w:rPr>
      <w:b/>
      <w:bCs/>
    </w:rPr>
  </w:style>
  <w:style w:type="character" w:customStyle="1" w:styleId="TematkomentarzaZnak">
    <w:name w:val="Temat komentarza Znak"/>
    <w:link w:val="Tematkomentarza"/>
    <w:rsid w:val="00C867EB"/>
    <w:rPr>
      <w:b/>
      <w:bCs/>
    </w:rPr>
  </w:style>
  <w:style w:type="character" w:customStyle="1" w:styleId="Mocnowyrniony">
    <w:name w:val="Mocno wyróżniony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Wzmianka1">
    <w:name w:val="Wzmianka1"/>
    <w:basedOn w:val="Domylnaczcionkaakapitu"/>
    <w:uiPriority w:val="99"/>
    <w:semiHidden/>
    <w:unhideWhenUsed/>
    <w:rsid w:val="00C116A9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semiHidden/>
    <w:unhideWhenUsed/>
    <w:rsid w:val="00DE4EA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4EA4"/>
  </w:style>
  <w:style w:type="character" w:styleId="Odwoanieprzypisukocowego">
    <w:name w:val="endnote reference"/>
    <w:basedOn w:val="Domylnaczcionkaakapitu"/>
    <w:semiHidden/>
    <w:unhideWhenUsed/>
    <w:rsid w:val="00DE4EA4"/>
    <w:rPr>
      <w:vertAlign w:val="superscript"/>
    </w:rPr>
  </w:style>
  <w:style w:type="character" w:customStyle="1" w:styleId="AkapitzlistZnak">
    <w:name w:val="Akapit z listą Znak"/>
    <w:aliases w:val="List Paragraph Znak"/>
    <w:link w:val="Akapitzlist"/>
    <w:locked/>
    <w:rsid w:val="00622910"/>
  </w:style>
  <w:style w:type="paragraph" w:styleId="NormalnyWeb">
    <w:name w:val="Normal (Web)"/>
    <w:basedOn w:val="Normalny"/>
    <w:link w:val="NormalnyWebZnak"/>
    <w:unhideWhenUsed/>
    <w:rsid w:val="002639CD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locked/>
    <w:rsid w:val="002639CD"/>
    <w:rPr>
      <w:rFonts w:cs="Arial"/>
      <w:color w:val="231F20"/>
      <w:sz w:val="24"/>
      <w:szCs w:val="24"/>
    </w:rPr>
  </w:style>
  <w:style w:type="character" w:customStyle="1" w:styleId="FontStyle36">
    <w:name w:val="Font Style36"/>
    <w:uiPriority w:val="99"/>
    <w:qFormat/>
    <w:rsid w:val="002639CD"/>
    <w:rPr>
      <w:rFonts w:ascii="Arial" w:hAnsi="Arial" w:cs="Arial"/>
      <w:color w:val="000000"/>
      <w:sz w:val="18"/>
      <w:szCs w:val="18"/>
    </w:rPr>
  </w:style>
  <w:style w:type="paragraph" w:customStyle="1" w:styleId="Style6">
    <w:name w:val="Style6"/>
    <w:basedOn w:val="Normalny"/>
    <w:link w:val="Style6Znak"/>
    <w:rsid w:val="002639CD"/>
    <w:pPr>
      <w:widowControl w:val="0"/>
      <w:autoSpaceDE w:val="0"/>
      <w:autoSpaceDN w:val="0"/>
      <w:adjustRightInd w:val="0"/>
      <w:spacing w:line="269" w:lineRule="exact"/>
      <w:ind w:hanging="456"/>
      <w:jc w:val="both"/>
    </w:pPr>
    <w:rPr>
      <w:rFonts w:ascii="Arial" w:hAnsi="Arial" w:cs="Arial"/>
      <w:color w:val="231F20"/>
      <w:sz w:val="24"/>
      <w:szCs w:val="24"/>
    </w:rPr>
  </w:style>
  <w:style w:type="character" w:customStyle="1" w:styleId="Style6Znak">
    <w:name w:val="Style6 Znak"/>
    <w:link w:val="Style6"/>
    <w:rsid w:val="002639CD"/>
    <w:rPr>
      <w:rFonts w:ascii="Arial" w:hAnsi="Arial" w:cs="Arial"/>
      <w:color w:val="231F20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918"/>
  </w:style>
  <w:style w:type="paragraph" w:styleId="Bezodstpw">
    <w:name w:val="No Spacing"/>
    <w:uiPriority w:val="1"/>
    <w:qFormat/>
    <w:rsid w:val="00EE2AC1"/>
    <w:pPr>
      <w:jc w:val="both"/>
    </w:pPr>
    <w:rPr>
      <w:rFonts w:cs="Arial"/>
      <w:color w:val="231F2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DF59-5A7C-4D61-BC83-440E708B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2233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Renata RK. Kuzia</cp:lastModifiedBy>
  <cp:revision>7</cp:revision>
  <cp:lastPrinted>2019-03-19T13:41:00Z</cp:lastPrinted>
  <dcterms:created xsi:type="dcterms:W3CDTF">2019-03-18T21:39:00Z</dcterms:created>
  <dcterms:modified xsi:type="dcterms:W3CDTF">2019-03-21T06:28:00Z</dcterms:modified>
</cp:coreProperties>
</file>