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A4" w:rsidRDefault="007725A4" w:rsidP="007725A4">
      <w:r>
        <w:t xml:space="preserve">W związku z zapytaniem, które wpłynęło do Miejskiego Zarządu Budynków Komunalnych                       w Sławkowie dnia </w:t>
      </w:r>
      <w:r w:rsidR="00C0753A">
        <w:t>10</w:t>
      </w:r>
      <w:r>
        <w:t xml:space="preserve"> </w:t>
      </w:r>
      <w:r w:rsidR="00C0753A">
        <w:t>stycznia</w:t>
      </w:r>
      <w:r>
        <w:t xml:space="preserve"> 201</w:t>
      </w:r>
      <w:r w:rsidR="00C0753A">
        <w:t>9</w:t>
      </w:r>
      <w:r>
        <w:t xml:space="preserve"> o godz. 1</w:t>
      </w:r>
      <w:r w:rsidR="00C0753A">
        <w:t>1</w:t>
      </w:r>
      <w:r>
        <w:t>:</w:t>
      </w:r>
      <w:r w:rsidR="00C0753A">
        <w:t>45</w:t>
      </w:r>
      <w:r>
        <w:t xml:space="preserve"> drogą mailową:</w:t>
      </w:r>
    </w:p>
    <w:p w:rsidR="007725A4" w:rsidRDefault="007725A4" w:rsidP="007725A4"/>
    <w:p w:rsidR="00C0753A" w:rsidRDefault="00C0753A" w:rsidP="007725A4">
      <w:pPr>
        <w:jc w:val="both"/>
      </w:pPr>
      <w:r>
        <w:t>-  „Proszę o informację co wchodzi w zakres opracowania ?”</w:t>
      </w:r>
    </w:p>
    <w:p w:rsidR="00C0753A" w:rsidRDefault="00C0753A" w:rsidP="007725A4">
      <w:pPr>
        <w:jc w:val="both"/>
      </w:pPr>
    </w:p>
    <w:p w:rsidR="007725A4" w:rsidRDefault="00436C59" w:rsidP="007725A4">
      <w:pPr>
        <w:jc w:val="both"/>
      </w:pPr>
      <w:r>
        <w:t xml:space="preserve">- </w:t>
      </w:r>
      <w:r w:rsidR="007725A4">
        <w:t>„</w:t>
      </w:r>
      <w:r w:rsidR="00C0753A">
        <w:t>Czy Zamawiający posiada prawo własności do mieszkania komunalnego, w którym przewiduje się lokalizację planowanej inwestycji ?</w:t>
      </w:r>
      <w:r w:rsidR="007725A4">
        <w:t>”</w:t>
      </w:r>
    </w:p>
    <w:p w:rsidR="007725A4" w:rsidRDefault="007725A4" w:rsidP="007725A4">
      <w:pPr>
        <w:jc w:val="both"/>
      </w:pPr>
    </w:p>
    <w:p w:rsidR="007725A4" w:rsidRDefault="007725A4" w:rsidP="007725A4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udzielono następującej odpowiedzi: </w:t>
      </w:r>
    </w:p>
    <w:p w:rsidR="007725A4" w:rsidRDefault="007725A4" w:rsidP="007725A4">
      <w:pPr>
        <w:jc w:val="both"/>
        <w:rPr>
          <w:rStyle w:val="Pogrubienie"/>
          <w:b w:val="0"/>
        </w:rPr>
      </w:pPr>
    </w:p>
    <w:p w:rsidR="007725A4" w:rsidRDefault="007725A4" w:rsidP="007725A4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„Dzień dobry, </w:t>
      </w:r>
    </w:p>
    <w:p w:rsidR="00C0753A" w:rsidRDefault="007725A4" w:rsidP="007725A4">
      <w:pPr>
        <w:jc w:val="both"/>
      </w:pPr>
      <w:r>
        <w:t>informuję, że</w:t>
      </w:r>
      <w:r w:rsidR="00C0753A">
        <w:t xml:space="preserve"> </w:t>
      </w:r>
      <w:r w:rsidR="005F7718">
        <w:t xml:space="preserve">w </w:t>
      </w:r>
      <w:r w:rsidR="00C0753A">
        <w:t>zakres opracowania wchodzi :</w:t>
      </w:r>
    </w:p>
    <w:p w:rsidR="00C0753A" w:rsidRDefault="00C0753A" w:rsidP="00C0753A">
      <w:pPr>
        <w:pStyle w:val="Akapitzlist"/>
        <w:numPr>
          <w:ilvl w:val="0"/>
          <w:numId w:val="1"/>
        </w:numPr>
        <w:jc w:val="both"/>
      </w:pPr>
      <w:r>
        <w:t>wykonanie inwentaryzacji</w:t>
      </w:r>
      <w:r w:rsidR="00436C59">
        <w:t xml:space="preserve"> </w:t>
      </w:r>
      <w:r>
        <w:t>lokalu mieszkalnego,</w:t>
      </w:r>
    </w:p>
    <w:p w:rsidR="00C0753A" w:rsidRDefault="00436C59" w:rsidP="00C0753A">
      <w:pPr>
        <w:pStyle w:val="Akapitzlist"/>
        <w:numPr>
          <w:ilvl w:val="0"/>
          <w:numId w:val="1"/>
        </w:numPr>
        <w:jc w:val="both"/>
      </w:pPr>
      <w:r>
        <w:t xml:space="preserve">wstępna i końcowa </w:t>
      </w:r>
      <w:r w:rsidR="00C0753A">
        <w:t xml:space="preserve">opinia kominiarska dot. przewodów wentylacyjnych </w:t>
      </w:r>
      <w:r>
        <w:t xml:space="preserve">                                   </w:t>
      </w:r>
      <w:r w:rsidR="00C0753A">
        <w:t>i spalinowych,</w:t>
      </w:r>
    </w:p>
    <w:p w:rsidR="00C0753A" w:rsidRDefault="00C0753A" w:rsidP="00C0753A">
      <w:pPr>
        <w:pStyle w:val="Akapitzlist"/>
        <w:numPr>
          <w:ilvl w:val="0"/>
          <w:numId w:val="1"/>
        </w:numPr>
        <w:jc w:val="both"/>
      </w:pPr>
      <w:r>
        <w:t>wykonanie projektu instalacji wraz z uzgodnieniami.</w:t>
      </w:r>
    </w:p>
    <w:p w:rsidR="00C0753A" w:rsidRDefault="00C0753A" w:rsidP="00C0753A">
      <w:pPr>
        <w:jc w:val="both"/>
      </w:pPr>
    </w:p>
    <w:p w:rsidR="00436C59" w:rsidRDefault="00436C59" w:rsidP="00436C59">
      <w:pPr>
        <w:jc w:val="both"/>
      </w:pPr>
      <w:r>
        <w:t xml:space="preserve">Zamawiający (Gmina Sławków) posiada prawo własności do mieszkania komunalnego,                          </w:t>
      </w:r>
      <w:bookmarkStart w:id="0" w:name="_GoBack"/>
      <w:bookmarkEnd w:id="0"/>
      <w:r>
        <w:t xml:space="preserve">w którym przewiduje się lokalizację planowanej inwestycji.” </w:t>
      </w:r>
    </w:p>
    <w:p w:rsidR="007725A4" w:rsidRDefault="007725A4" w:rsidP="007725A4">
      <w:pPr>
        <w:jc w:val="both"/>
      </w:pPr>
    </w:p>
    <w:p w:rsidR="007725A4" w:rsidRDefault="007725A4" w:rsidP="007725A4">
      <w:pPr>
        <w:jc w:val="both"/>
      </w:pPr>
    </w:p>
    <w:p w:rsidR="007725A4" w:rsidRDefault="007725A4" w:rsidP="007725A4"/>
    <w:p w:rsidR="00935550" w:rsidRDefault="006C6345"/>
    <w:sectPr w:rsidR="00935550" w:rsidSect="00EC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D0559"/>
    <w:multiLevelType w:val="hybridMultilevel"/>
    <w:tmpl w:val="C05C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725A4"/>
    <w:rsid w:val="001D0D22"/>
    <w:rsid w:val="00436C59"/>
    <w:rsid w:val="005F7718"/>
    <w:rsid w:val="006C6345"/>
    <w:rsid w:val="007725A4"/>
    <w:rsid w:val="00946290"/>
    <w:rsid w:val="00C0753A"/>
    <w:rsid w:val="00EC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25A4"/>
    <w:rPr>
      <w:b/>
      <w:bCs/>
    </w:rPr>
  </w:style>
  <w:style w:type="paragraph" w:styleId="Akapitzlist">
    <w:name w:val="List Paragraph"/>
    <w:basedOn w:val="Normalny"/>
    <w:uiPriority w:val="34"/>
    <w:qFormat/>
    <w:rsid w:val="00C07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25A4"/>
    <w:rPr>
      <w:b/>
      <w:bCs/>
    </w:rPr>
  </w:style>
  <w:style w:type="paragraph" w:styleId="Akapitzlist">
    <w:name w:val="List Paragraph"/>
    <w:basedOn w:val="Normalny"/>
    <w:uiPriority w:val="34"/>
    <w:qFormat/>
    <w:rsid w:val="00C07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2019-01-10T11:23:00Z</cp:lastPrinted>
  <dcterms:created xsi:type="dcterms:W3CDTF">2019-01-11T06:53:00Z</dcterms:created>
  <dcterms:modified xsi:type="dcterms:W3CDTF">2019-01-11T06:53:00Z</dcterms:modified>
</cp:coreProperties>
</file>